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D91E66" w14:textId="77AFFFA6" w:rsidR="009B4306" w:rsidRDefault="000808CA">
      <w:r>
        <w:rPr>
          <w:noProof/>
        </w:rPr>
        <w:drawing>
          <wp:anchor distT="0" distB="0" distL="0" distR="0" simplePos="0" relativeHeight="2" behindDoc="0" locked="0" layoutInCell="1" allowOverlap="1" wp14:anchorId="7A70169A" wp14:editId="39201333">
            <wp:simplePos x="0" y="0"/>
            <wp:positionH relativeFrom="column">
              <wp:posOffset>494030</wp:posOffset>
            </wp:positionH>
            <wp:positionV relativeFrom="paragraph">
              <wp:posOffset>1104900</wp:posOffset>
            </wp:positionV>
            <wp:extent cx="5284470" cy="6409690"/>
            <wp:effectExtent l="0" t="0" r="0" b="0"/>
            <wp:wrapSquare wrapText="largest"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17899" r="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470" cy="6409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Wiosną wracają do nas ptaki. Przejdź przez plątaninę, a dowiesz się do kogo należy każde gniazdo. Pokoloruj ptaki.</w:t>
      </w:r>
      <w:bookmarkStart w:id="0" w:name="_GoBack"/>
      <w:bookmarkEnd w:id="0"/>
    </w:p>
    <w:sectPr w:rsidR="009B4306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4306"/>
    <w:rsid w:val="000808CA"/>
    <w:rsid w:val="009B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F850D"/>
  <w15:docId w15:val="{0D19D77F-9370-4138-AFEE-A5D97DFA8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100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Admin</cp:lastModifiedBy>
  <cp:revision>2</cp:revision>
  <dcterms:created xsi:type="dcterms:W3CDTF">2020-03-22T16:04:00Z</dcterms:created>
  <dcterms:modified xsi:type="dcterms:W3CDTF">2020-03-22T18:17:00Z</dcterms:modified>
  <dc:language>pl-PL</dc:language>
</cp:coreProperties>
</file>