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A2276A" w:rsidRDefault="005C700D" w:rsidP="00A227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276A">
        <w:rPr>
          <w:rFonts w:ascii="Times New Roman" w:hAnsi="Times New Roman" w:cs="Times New Roman"/>
          <w:sz w:val="24"/>
          <w:szCs w:val="24"/>
        </w:rPr>
        <w:t>Klasa 6 geografia</w:t>
      </w:r>
    </w:p>
    <w:p w:rsidR="005C700D" w:rsidRPr="00A2276A" w:rsidRDefault="005C700D" w:rsidP="00A2276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2276A">
        <w:rPr>
          <w:rFonts w:ascii="Times New Roman" w:hAnsi="Times New Roman" w:cs="Times New Roman"/>
          <w:b/>
          <w:sz w:val="24"/>
          <w:szCs w:val="24"/>
        </w:rPr>
        <w:t>Temat: Przemysł i usługi we Francji</w:t>
      </w:r>
    </w:p>
    <w:p w:rsidR="005C700D" w:rsidRPr="00A2276A" w:rsidRDefault="005C700D" w:rsidP="00A227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276A">
        <w:rPr>
          <w:rFonts w:ascii="Times New Roman" w:hAnsi="Times New Roman" w:cs="Times New Roman"/>
          <w:sz w:val="24"/>
          <w:szCs w:val="24"/>
        </w:rPr>
        <w:t>Podręcznik str.106-113</w:t>
      </w:r>
    </w:p>
    <w:p w:rsidR="005C700D" w:rsidRPr="00A2276A" w:rsidRDefault="005C700D" w:rsidP="00A227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276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905000" cy="2543175"/>
            <wp:effectExtent l="19050" t="0" r="0" b="0"/>
            <wp:docPr id="1" name="Obraz 1" descr="francja-gospoda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ncja-gospodark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00D" w:rsidRPr="00A2276A" w:rsidRDefault="005C700D" w:rsidP="00A2276A">
      <w:pPr>
        <w:pStyle w:val="NormalnyWeb"/>
        <w:spacing w:line="360" w:lineRule="auto"/>
      </w:pPr>
      <w:r w:rsidRPr="00A2276A">
        <w:rPr>
          <w:rStyle w:val="Pogrubienie"/>
        </w:rPr>
        <w:t>Francja jest krajem wysoko rozwiniętym gospodarczo.</w:t>
      </w:r>
      <w:r w:rsidRPr="00A2276A">
        <w:t xml:space="preserve"> Zalicza się ją do Grupy Ośmiu (G8), czyli nieformalnej grupy najbogatszych państw świata (powstałej w 1975 roku). </w:t>
      </w:r>
    </w:p>
    <w:p w:rsidR="005C700D" w:rsidRPr="00A2276A" w:rsidRDefault="005C700D" w:rsidP="00A2276A">
      <w:pPr>
        <w:pStyle w:val="NormalnyWeb"/>
        <w:spacing w:line="360" w:lineRule="auto"/>
      </w:pPr>
      <w:r w:rsidRPr="00A2276A">
        <w:rPr>
          <w:rStyle w:val="Pogrubienie"/>
        </w:rPr>
        <w:t>Najwięcej osób we Francji pracuje w usługach - 49 % ogółu zatrudnionych (dane z 2001 roku), około 28,1 % osób zatrudnionych jest w administracji. Najmniej osób zatrudnionych jest w rolnictwie – tylko 5,2 %, a 17,7 % osób w przemyśle.</w:t>
      </w:r>
      <w:r w:rsidRPr="00A2276A">
        <w:t xml:space="preserve"> </w:t>
      </w:r>
    </w:p>
    <w:p w:rsidR="005C700D" w:rsidRPr="00A2276A" w:rsidRDefault="005C700D" w:rsidP="00A227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276A">
        <w:rPr>
          <w:rStyle w:val="Pogrubienie"/>
          <w:rFonts w:ascii="Times New Roman" w:hAnsi="Times New Roman" w:cs="Times New Roman"/>
          <w:sz w:val="24"/>
          <w:szCs w:val="24"/>
        </w:rPr>
        <w:t>Francja to kraj rolniczy</w:t>
      </w:r>
      <w:r w:rsidRPr="00A2276A">
        <w:rPr>
          <w:rFonts w:ascii="Times New Roman" w:hAnsi="Times New Roman" w:cs="Times New Roman"/>
          <w:sz w:val="24"/>
          <w:szCs w:val="24"/>
        </w:rPr>
        <w:t>, gdzie tereny rolnicze zajmują 55% powierzchni kraju</w:t>
      </w:r>
    </w:p>
    <w:p w:rsidR="005C700D" w:rsidRPr="00A2276A" w:rsidRDefault="005C700D" w:rsidP="00A2276A">
      <w:pPr>
        <w:pStyle w:val="NormalnyWeb"/>
        <w:spacing w:line="360" w:lineRule="auto"/>
      </w:pPr>
      <w:r w:rsidRPr="00A2276A">
        <w:rPr>
          <w:rStyle w:val="Pogrubienie"/>
        </w:rPr>
        <w:t>W rybołówstwie największą rolę odgrywają łowiska wybrzeża atlantyckiego, Morza Północnego i cieśniny La Manche.</w:t>
      </w:r>
      <w:r w:rsidRPr="00A2276A">
        <w:t xml:space="preserve"> Poławiane są głównie: makrele, sardynki, błękitki, sardele, skorupiaki i mięczaki. Nie zaspokajają one krajowej konsumpcji. </w:t>
      </w:r>
      <w:r w:rsidRPr="00A2276A">
        <w:rPr>
          <w:rStyle w:val="Pogrubienie"/>
        </w:rPr>
        <w:t>Importuje się zwłaszcza łososie i krewetki.</w:t>
      </w:r>
      <w:r w:rsidRPr="00A2276A">
        <w:t xml:space="preserve"> </w:t>
      </w:r>
    </w:p>
    <w:p w:rsidR="005C700D" w:rsidRPr="00A2276A" w:rsidRDefault="005C700D" w:rsidP="00A227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276A">
        <w:rPr>
          <w:rFonts w:ascii="Times New Roman" w:hAnsi="Times New Roman" w:cs="Times New Roman"/>
          <w:sz w:val="24"/>
          <w:szCs w:val="24"/>
        </w:rPr>
        <w:t>Dominującymi branżami przemysłu francuskiego są: przemysł chemiczny (farmaceutyczny, perfumeryjny, kosmetyczny) - 18% krajowej produkcji przemysłowej oraz elektromaszynowy i środków transportu (samochodowy, kosmiczny, środków transportu kolejowego, statków oraz dynamicznie rozwijający się przemysł lotniczy) – 38% produkcji przemysłowej.</w:t>
      </w:r>
    </w:p>
    <w:p w:rsidR="00981D02" w:rsidRPr="00A2276A" w:rsidRDefault="00981D02" w:rsidP="00A2276A">
      <w:pPr>
        <w:spacing w:line="36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A2276A">
        <w:rPr>
          <w:rFonts w:ascii="Times New Roman" w:hAnsi="Times New Roman" w:cs="Times New Roman"/>
          <w:sz w:val="24"/>
          <w:szCs w:val="24"/>
        </w:rPr>
        <w:lastRenderedPageBreak/>
        <w:t xml:space="preserve">Najlepiej rozwinięte są branże: mleczarska, mięsna, zbożowa, cukrownicza, piwowarska, winiarska i spirytusowa. </w:t>
      </w:r>
      <w:r w:rsidRPr="00A2276A">
        <w:rPr>
          <w:rStyle w:val="Pogrubienie"/>
          <w:rFonts w:ascii="Times New Roman" w:hAnsi="Times New Roman" w:cs="Times New Roman"/>
          <w:sz w:val="24"/>
          <w:szCs w:val="24"/>
        </w:rPr>
        <w:t>Francja jest jednym z największych światowych producentów sera.</w:t>
      </w:r>
    </w:p>
    <w:p w:rsidR="00981D02" w:rsidRPr="00A2276A" w:rsidRDefault="00981D02" w:rsidP="00A2276A">
      <w:pPr>
        <w:spacing w:line="36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A2276A">
        <w:rPr>
          <w:rStyle w:val="Pogrubienie"/>
          <w:rFonts w:ascii="Times New Roman" w:hAnsi="Times New Roman" w:cs="Times New Roman"/>
          <w:sz w:val="24"/>
          <w:szCs w:val="24"/>
        </w:rPr>
        <w:t>Zadania</w:t>
      </w:r>
    </w:p>
    <w:p w:rsidR="00981D02" w:rsidRDefault="00981D02" w:rsidP="00A2276A">
      <w:pPr>
        <w:spacing w:line="360" w:lineRule="auto"/>
        <w:rPr>
          <w:rStyle w:val="Pogrubienie"/>
          <w:rFonts w:ascii="Times New Roman" w:hAnsi="Times New Roman" w:cs="Times New Roman"/>
          <w:sz w:val="24"/>
          <w:szCs w:val="24"/>
        </w:rPr>
      </w:pPr>
      <w:r w:rsidRPr="00A2276A">
        <w:rPr>
          <w:rStyle w:val="Pogrubienie"/>
          <w:rFonts w:ascii="Times New Roman" w:hAnsi="Times New Roman" w:cs="Times New Roman"/>
          <w:sz w:val="24"/>
          <w:szCs w:val="24"/>
        </w:rPr>
        <w:t>Ćwiczenia – 1-5 str. 69-70</w:t>
      </w:r>
    </w:p>
    <w:p w:rsidR="00800932" w:rsidRDefault="00800932" w:rsidP="008009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 proszę odsyłać na pocztę-kamilmarzena02@wp.pl</w:t>
      </w:r>
    </w:p>
    <w:p w:rsidR="00800932" w:rsidRPr="00A2276A" w:rsidRDefault="00800932" w:rsidP="00A227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00932" w:rsidRPr="00A2276A" w:rsidSect="005C700D">
      <w:pgSz w:w="11906" w:h="16838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C700D"/>
    <w:rsid w:val="00155E0C"/>
    <w:rsid w:val="005C700D"/>
    <w:rsid w:val="007D2DEA"/>
    <w:rsid w:val="00800932"/>
    <w:rsid w:val="00970483"/>
    <w:rsid w:val="00981D02"/>
    <w:rsid w:val="009B0CEF"/>
    <w:rsid w:val="00A2276A"/>
    <w:rsid w:val="00AB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7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700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70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8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2020-03-23T20:56:00Z</dcterms:created>
  <dcterms:modified xsi:type="dcterms:W3CDTF">2020-03-24T16:11:00Z</dcterms:modified>
</cp:coreProperties>
</file>