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4</w:t>
      </w:r>
    </w:p>
    <w:p w:rsid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Umieć poznać co jest ważne</w:t>
      </w:r>
      <w:r>
        <w:rPr>
          <w:rFonts w:ascii="Times New Roman" w:hAnsi="Times New Roman" w:cs="Times New Roman"/>
          <w:sz w:val="24"/>
          <w:szCs w:val="24"/>
        </w:rPr>
        <w:br/>
      </w:r>
      <w:r w:rsidR="005A440B">
        <w:rPr>
          <w:rFonts w:ascii="Times New Roman" w:hAnsi="Times New Roman" w:cs="Times New Roman"/>
          <w:sz w:val="24"/>
          <w:szCs w:val="24"/>
        </w:rPr>
        <w:br/>
        <w:t xml:space="preserve">1.Proszę zapisać </w:t>
      </w:r>
      <w:r>
        <w:rPr>
          <w:rFonts w:ascii="Times New Roman" w:hAnsi="Times New Roman" w:cs="Times New Roman"/>
          <w:sz w:val="24"/>
          <w:szCs w:val="24"/>
        </w:rPr>
        <w:t>notatkę:</w:t>
      </w:r>
      <w:r>
        <w:rPr>
          <w:rFonts w:ascii="Times New Roman" w:hAnsi="Times New Roman" w:cs="Times New Roman"/>
          <w:sz w:val="24"/>
          <w:szCs w:val="24"/>
        </w:rPr>
        <w:br/>
        <w:t>Bóg w życiu chrześcijanina powinien być na pierwszym miejscu. Jeśli pragniemy pięknie żyć, powinniśmy „odnawiać umysł”, a to znaczy poznawać Ewangelię. Chrystus jest tym, który nauczał jak postępować, uczył szczerości i dobroci. Jego słowa są da nas „wewnętrznym kompasem”, który pokazuje nam jak żyć, wskazuje dobre drogi</w:t>
      </w:r>
      <w:r w:rsidR="005A440B">
        <w:rPr>
          <w:rFonts w:ascii="Times New Roman" w:hAnsi="Times New Roman" w:cs="Times New Roman"/>
          <w:sz w:val="24"/>
          <w:szCs w:val="24"/>
        </w:rPr>
        <w:t xml:space="preserve"> i właściwe decyzje.</w:t>
      </w:r>
      <w:r w:rsidR="005A440B">
        <w:rPr>
          <w:rFonts w:ascii="Times New Roman" w:hAnsi="Times New Roman" w:cs="Times New Roman"/>
          <w:sz w:val="24"/>
          <w:szCs w:val="24"/>
        </w:rPr>
        <w:br/>
      </w:r>
      <w:r w:rsidR="005A440B">
        <w:rPr>
          <w:rFonts w:ascii="Times New Roman" w:hAnsi="Times New Roman" w:cs="Times New Roman"/>
          <w:sz w:val="24"/>
          <w:szCs w:val="24"/>
        </w:rPr>
        <w:br/>
        <w:t>2. Zapisz 2 zachowania, które świadczą, że człowiek żyje zasadami Chrystusa.</w:t>
      </w:r>
    </w:p>
    <w:p w:rsidR="005A440B" w:rsidRPr="002529E6" w:rsidRDefault="005A440B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529E6">
        <w:rPr>
          <w:rFonts w:ascii="Times New Roman" w:hAnsi="Times New Roman" w:cs="Times New Roman"/>
          <w:sz w:val="24"/>
          <w:szCs w:val="24"/>
        </w:rPr>
        <w:t xml:space="preserve">swadzynka@gmail.com, </w:t>
      </w:r>
      <w:proofErr w:type="spellStart"/>
      <w:r w:rsidRPr="002529E6">
        <w:rPr>
          <w:rFonts w:ascii="Times New Roman" w:hAnsi="Times New Roman" w:cs="Times New Roman"/>
          <w:sz w:val="24"/>
          <w:szCs w:val="24"/>
        </w:rPr>
        <w:t>messenger</w:t>
      </w:r>
      <w:proofErr w:type="spellEnd"/>
    </w:p>
    <w:p w:rsidR="005A440B" w:rsidRDefault="005A440B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5 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 xml:space="preserve">Temat: Nauczyciel i Prorok. 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 xml:space="preserve">Przeczytaj fragment tekstu pt. Posłannictwo Chrystusa, </w:t>
      </w:r>
      <w:proofErr w:type="spellStart"/>
      <w:r w:rsidRPr="002529E6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2529E6">
        <w:rPr>
          <w:rFonts w:ascii="Times New Roman" w:hAnsi="Times New Roman" w:cs="Times New Roman"/>
          <w:sz w:val="24"/>
          <w:szCs w:val="24"/>
        </w:rPr>
        <w:t xml:space="preserve"> 107.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>Na jego podstawie odpowiedz na pytania: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>1. W jakiej księdze przedstawia się zapowiadanego przez proroków Sługę Pańskiego?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>2. Na czym polega posłannictwo Sługi Pańskiego?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>3. W kim znajdują odzwierciedlenie słowa proroctwa?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>4. Od kogo pochodzi nauka głoszona przez Jezusa?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 xml:space="preserve">5. Do czego zachęca swoich uczniów Nauczyciel-Jezus? </w:t>
      </w:r>
    </w:p>
    <w:p w:rsidR="002529E6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531E" w:rsidRPr="002529E6" w:rsidRDefault="002529E6" w:rsidP="005A44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9E6">
        <w:rPr>
          <w:rFonts w:ascii="Times New Roman" w:hAnsi="Times New Roman" w:cs="Times New Roman"/>
          <w:sz w:val="24"/>
          <w:szCs w:val="24"/>
        </w:rPr>
        <w:t xml:space="preserve">swadzynka@gmail.com, </w:t>
      </w:r>
      <w:proofErr w:type="spellStart"/>
      <w:r w:rsidRPr="002529E6">
        <w:rPr>
          <w:rFonts w:ascii="Times New Roman" w:hAnsi="Times New Roman" w:cs="Times New Roman"/>
          <w:sz w:val="24"/>
          <w:szCs w:val="24"/>
        </w:rPr>
        <w:t>messenger</w:t>
      </w:r>
      <w:proofErr w:type="spellEnd"/>
    </w:p>
    <w:sectPr w:rsidR="0063531E" w:rsidRPr="00252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53"/>
    <w:rsid w:val="002529E6"/>
    <w:rsid w:val="005A440B"/>
    <w:rsid w:val="0063531E"/>
    <w:rsid w:val="00E8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F3951-4E28-48AF-959B-70B5FAA6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2020-04-15T05:41:00Z</dcterms:created>
  <dcterms:modified xsi:type="dcterms:W3CDTF">2020-04-15T05:58:00Z</dcterms:modified>
</cp:coreProperties>
</file>