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E0" w:rsidRPr="00751C70" w:rsidRDefault="00C64FE0">
      <w:pPr>
        <w:rPr>
          <w:rFonts w:ascii="Times New Roman" w:hAnsi="Times New Roman" w:cs="Times New Roman"/>
          <w:b/>
          <w:sz w:val="24"/>
          <w:szCs w:val="24"/>
        </w:rPr>
      </w:pPr>
      <w:r w:rsidRPr="00751C70">
        <w:rPr>
          <w:rFonts w:ascii="Times New Roman" w:hAnsi="Times New Roman" w:cs="Times New Roman"/>
          <w:b/>
          <w:sz w:val="24"/>
          <w:szCs w:val="24"/>
        </w:rPr>
        <w:t>Temat: Powtórzenie wiadomości z działu „ Usługi w Polsce”.</w:t>
      </w: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  <w:r w:rsidRPr="00751C70">
        <w:rPr>
          <w:rFonts w:ascii="Times New Roman" w:hAnsi="Times New Roman" w:cs="Times New Roman"/>
          <w:sz w:val="24"/>
          <w:szCs w:val="24"/>
        </w:rPr>
        <w:t>Uzupełnij ćwiczenia – Sprawdź czy potrafisz str. 100-101</w:t>
      </w:r>
    </w:p>
    <w:p w:rsidR="00C64FE0" w:rsidRDefault="00C64FE0">
      <w:pPr>
        <w:rPr>
          <w:rFonts w:ascii="Times New Roman" w:hAnsi="Times New Roman" w:cs="Times New Roman"/>
          <w:b/>
          <w:sz w:val="24"/>
          <w:szCs w:val="24"/>
        </w:rPr>
      </w:pPr>
      <w:r w:rsidRPr="00751C70">
        <w:rPr>
          <w:rFonts w:ascii="Times New Roman" w:hAnsi="Times New Roman" w:cs="Times New Roman"/>
          <w:b/>
          <w:sz w:val="24"/>
          <w:szCs w:val="24"/>
        </w:rPr>
        <w:t>Temat: Test sprawdzający z działu „ Usługi w Polsce”.</w:t>
      </w:r>
    </w:p>
    <w:p w:rsidR="00B251FB" w:rsidRPr="00B251FB" w:rsidRDefault="00B251FB">
      <w:pPr>
        <w:rPr>
          <w:rFonts w:ascii="Times New Roman" w:hAnsi="Times New Roman" w:cs="Times New Roman"/>
          <w:sz w:val="24"/>
          <w:szCs w:val="24"/>
        </w:rPr>
      </w:pPr>
      <w:r w:rsidRPr="00B251FB">
        <w:rPr>
          <w:rFonts w:ascii="Times New Roman" w:hAnsi="Times New Roman" w:cs="Times New Roman"/>
          <w:sz w:val="24"/>
          <w:szCs w:val="24"/>
        </w:rPr>
        <w:t>Proszę spróbujcie zrobić ten tekst i odeślijcie. Dziękuję. Miłej pracy.</w:t>
      </w:r>
    </w:p>
    <w:p w:rsidR="00C64FE0" w:rsidRPr="00751C70" w:rsidRDefault="00C64FE0" w:rsidP="00C64FE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Podkreśl rodzaje działalności gospodarczej zaliczane do usług.  </w:t>
      </w:r>
      <w:r w:rsidRPr="00751C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  0-1p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produkcja środków transportu, doradztwo finansowe, górnictwo ropy naftowej,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działalność administracji państwowej</w:t>
      </w:r>
    </w:p>
    <w:p w:rsidR="00C64FE0" w:rsidRPr="00751C70" w:rsidRDefault="00C64FE0" w:rsidP="00C64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Przyporządkuj rodzajom transportu odpowiednie opisy.     0-3p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a) transport samochodowy – 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b) transport kolejowy – 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c) transport przesyłowy – 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A. Umożliwia przewóz towarów i osób od drzwi do drzwi.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B. Tym rodzajem transportu nie przewozi się osób.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C. Dzięki pracom modernizacyjnym w ostatnich latach udało się zwiększyć komfort podróży i bezpieczeństwo podróżujących.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D. Umożliwia pasażerom szybkie przemieszczanie się między kontynentami.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 3. 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podstawie danych dotyczących przewozu pasażerów poszczególnymi rodzajami transportu w latach 2000–2015 uzupełnij zdania. 0-4p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3852370" cy="1762125"/>
            <wp:effectExtent l="19050" t="0" r="0" b="0"/>
            <wp:docPr id="1" name="Obraz 1" descr="https://www.dlanauczyciela.pl/data/7/2/a/a/default/72aaa4e39a27a527a1173497d0585a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lanauczyciela.pl/data/7/2/a/a/default/72aaa4e39a27a527a1173497d0585ab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37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*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transportu samochodowego zarobkowego.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a) W 2015 roku najwięcej osób podróżowało ______________________________.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b) W 2000 roku transportem wodnym przewieziono _________________tys. pasażerów.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c) W latach 2000–2015 zmniejszyła się liczba osób przewiezionych między innymi transportem ___________________________.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d) Z transportu ___________________________ korzysta mniej niż 1 mln pasażerów.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Na podstawie wykresu przedstawiającego liczbę abonentów telefonii stacjonarnej i komórkowej w Polsce w latach 1995–2015 podkreśl poprawne informacje w poniższych zdaniach. 0-2p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3419475" cy="2418653"/>
            <wp:effectExtent l="19050" t="0" r="9525" b="0"/>
            <wp:docPr id="2" name="Obraz 2" descr="https://www.dlanauczyciela.pl/data/8/3/8/f/default/838f29bf1e95b31eaf565d66c43322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lanauczyciela.pl/data/8/3/8/f/default/838f29bf1e95b31eaf565d66c433221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418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a) W latach 1995-2005 liczba abonentów telefonii stacjonarnej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malała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wzrastała.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W 2000 roku liczba abonentów telefonii komórkowej przewyższała liczbę abonentów telefonii stacjonarnej około 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2,5 krotnie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6,5 krotnie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64FE0" w:rsidRPr="00751C70" w:rsidRDefault="00C64FE0" w:rsidP="00C64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(0–2 </w:t>
      </w:r>
      <w:proofErr w:type="spellStart"/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Dopasuj do opisów celów wyjazdów turystycznych właściwy rodzaj turystyki wybrany spośród podanych.</w:t>
      </w:r>
      <w:r w:rsidRPr="00751C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 0-2p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poznawcza, religijna, wypoczynkowa, lecznicza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A. Dwutygodniowy wyjazd do sanatorium w Szczawnicy.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B. Uczestnictwo w pieszej pielgrzymce na Jasną Górę.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C. Tygodniowy rajd rowerowy Świętokrzyskim Szlakiem </w:t>
      </w:r>
      <w:proofErr w:type="spellStart"/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Archeo</w:t>
      </w:r>
      <w:proofErr w:type="spellEnd"/>
      <w:r w:rsidR="00955BB6"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955BB6"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Geologicznym.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</w:t>
      </w: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Wpisz w odpowiednie miejsca tabeli poniższe określenia. 0-2p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liczne jeziora, parki narodowe,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 miejsca kultu religijnego, zabytkowe kopalnie, </w:t>
      </w: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występowanie wód leczniczych, zamki i pałace</w:t>
      </w:r>
    </w:p>
    <w:tbl>
      <w:tblPr>
        <w:tblW w:w="9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75"/>
        <w:gridCol w:w="261"/>
        <w:gridCol w:w="4464"/>
      </w:tblGrid>
      <w:tr w:rsidR="00C64FE0" w:rsidRPr="00751C70" w:rsidTr="00031244">
        <w:trPr>
          <w:tblCellSpacing w:w="15" w:type="dxa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Walory przyrodnicze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Walory kulturowe</w:t>
            </w:r>
          </w:p>
        </w:tc>
      </w:tr>
      <w:tr w:rsidR="00C64FE0" w:rsidRPr="00751C70" w:rsidTr="00031244">
        <w:trPr>
          <w:tblCellSpacing w:w="15" w:type="dxa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64FE0" w:rsidRPr="00751C70" w:rsidRDefault="00C64FE0" w:rsidP="000312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64FE0" w:rsidRPr="00751C70" w:rsidRDefault="00C64FE0" w:rsidP="000312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4FE0" w:rsidRPr="00751C70" w:rsidRDefault="00C64FE0" w:rsidP="000312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C64FE0" w:rsidRPr="00751C70" w:rsidRDefault="00C64FE0" w:rsidP="000312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C64FE0" w:rsidRPr="00751C70" w:rsidRDefault="00C64FE0" w:rsidP="00C64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Przyporządkuj nazwom obiektów wpisanych na Listę UNESCO cyfry, którymi zaznaczono te obiekty na mapie. 0-2p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2428875" cy="2428875"/>
            <wp:effectExtent l="19050" t="0" r="9525" b="0"/>
            <wp:docPr id="3" name="Obraz 3" descr="https://www.dlanauczyciela.pl/data/4/2/b/2/default/42b20aad1245d7a4e68490a7b7ef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lanauczyciela.pl/data/4/2/b/2/default/42b20aad1245d7a4e68490a7b7ef92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A. Stare Miasto w Zamościu – ___________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B. Kalwaria Zebrzydowska: manierystyczny zespół architektoniczny i krajobrazowy oraz park pielgrzymkowy – ___________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C. Zamek krzyżacki w Malborku – ___________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D. Hala Stulecia we Wrocławiu – __________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Podkreśl nazwy trzech towarów eksportowych, z których Polska słynie na świecie. 0-1p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meble, komputery osobiste, produkty mleczarskie, węgiel brunatny, mrożonki, statki</w:t>
      </w: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5BB6" w:rsidRPr="00751C70" w:rsidRDefault="00955BB6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Uzupełnij schemat tak, aby prawidłowo przedstawiał proces powstawania kwaśnych opadów. 0-2p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A. Spalanie węgla kamiennego i emitowanie do atmosfery między innymi tlenku siarki i tlenku węgla(IV).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B. Powstawanie kwaśnych opadów.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C. Zakwaszanie gleb i wód.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D. Obumieranie roślin.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E. Reakcja tlenków siarki i azotu z parą wodną.</w:t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51C7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57500" cy="552450"/>
            <wp:effectExtent l="19050" t="0" r="0" b="0"/>
            <wp:docPr id="6" name="Obraz 5" descr="https://www.dlanauczyciela.pl/data/d/c/9/4/default/dc9419c573a4be77a4c49904110ee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dlanauczyciela.pl/data/d/c/9/4/default/dc9419c573a4be77a4c49904110ee9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FE0" w:rsidRPr="00751C70" w:rsidRDefault="00C64FE0" w:rsidP="00C6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C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 Oceń prawdziwość informacji. Zaznacz P, jeśli informacja jest prawdziwa, lub F, jeśli jest fałszywa. 0-3p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7"/>
        <w:gridCol w:w="6588"/>
        <w:gridCol w:w="923"/>
        <w:gridCol w:w="952"/>
      </w:tblGrid>
      <w:tr w:rsidR="00C64FE0" w:rsidRPr="00751C70" w:rsidTr="00031244">
        <w:trPr>
          <w:tblCellSpacing w:w="15" w:type="dxa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substancji szkodliwych zalicza się między innymi tlenek siarki(IV), tlenki azotu i metale ciężkie.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C64FE0" w:rsidRPr="00751C70" w:rsidTr="00031244">
        <w:trPr>
          <w:tblCellSpacing w:w="15" w:type="dxa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Najbardziej zanieczyszczonym regionem w Polsce jest Nizina Podlaska.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C64FE0" w:rsidRPr="00751C70" w:rsidTr="00031244">
        <w:trPr>
          <w:tblCellSpacing w:w="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Zanieczyszczenie środowiska nie ma większego wpływu na zdrowie ludzi.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C64FE0" w:rsidRPr="00751C70" w:rsidTr="00031244">
        <w:trPr>
          <w:tblCellSpacing w:w="15" w:type="dxa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Eutrofizacja to inaczej nadmierne użyźnienie wód.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64FE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  <w:p w:rsidR="00751C70" w:rsidRPr="00751C70" w:rsidRDefault="00751C7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FE0" w:rsidRPr="00751C70" w:rsidRDefault="00C64FE0" w:rsidP="0003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1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</w:tbl>
    <w:p w:rsidR="00C64FE0" w:rsidRPr="00751C70" w:rsidRDefault="00C64FE0" w:rsidP="00C64FE0">
      <w:pPr>
        <w:rPr>
          <w:rFonts w:ascii="Times New Roman" w:hAnsi="Times New Roman" w:cs="Times New Roman"/>
          <w:sz w:val="24"/>
          <w:szCs w:val="24"/>
        </w:rPr>
      </w:pP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</w:p>
    <w:p w:rsidR="00C64FE0" w:rsidRPr="00751C70" w:rsidRDefault="00C64FE0">
      <w:pPr>
        <w:rPr>
          <w:rFonts w:ascii="Times New Roman" w:hAnsi="Times New Roman" w:cs="Times New Roman"/>
          <w:sz w:val="24"/>
          <w:szCs w:val="24"/>
        </w:rPr>
      </w:pPr>
    </w:p>
    <w:sectPr w:rsidR="00C64FE0" w:rsidRPr="00751C70" w:rsidSect="00C64FE0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12B12"/>
    <w:multiLevelType w:val="hybridMultilevel"/>
    <w:tmpl w:val="B4EC4D74"/>
    <w:lvl w:ilvl="0" w:tplc="CE5C2B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64FE0"/>
    <w:rsid w:val="00155E0C"/>
    <w:rsid w:val="005D3DEC"/>
    <w:rsid w:val="00751C70"/>
    <w:rsid w:val="00955BB6"/>
    <w:rsid w:val="00AB6B42"/>
    <w:rsid w:val="00B251FB"/>
    <w:rsid w:val="00C64FE0"/>
    <w:rsid w:val="00F86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4F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4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4F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2020-03-30T19:25:00Z</dcterms:created>
  <dcterms:modified xsi:type="dcterms:W3CDTF">2020-03-31T08:20:00Z</dcterms:modified>
</cp:coreProperties>
</file>