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4039BD" w:rsidRDefault="00461BB1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Temat: Sprawdzian wiadomości z działu: „ Gospodarka Europy”</w:t>
      </w:r>
      <w:r w:rsidR="004517C5" w:rsidRPr="004039BD">
        <w:rPr>
          <w:rFonts w:ascii="Times New Roman" w:hAnsi="Times New Roman" w:cs="Times New Roman"/>
          <w:sz w:val="20"/>
          <w:szCs w:val="20"/>
        </w:rPr>
        <w:t xml:space="preserve">                         15p/…….</w:t>
      </w:r>
    </w:p>
    <w:p w:rsidR="00461BB1" w:rsidRPr="004039BD" w:rsidRDefault="00461BB1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Uzupełnij test:</w:t>
      </w:r>
    </w:p>
    <w:p w:rsidR="00461BB1" w:rsidRPr="004039BD" w:rsidRDefault="00461BB1" w:rsidP="00461BB1">
      <w:pPr>
        <w:tabs>
          <w:tab w:val="left" w:pos="8789"/>
        </w:tabs>
        <w:autoSpaceDE w:val="0"/>
        <w:autoSpaceDN w:val="0"/>
        <w:adjustRightInd w:val="0"/>
        <w:spacing w:after="24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  <w:r w:rsidRPr="004039BD">
        <w:rPr>
          <w:rFonts w:ascii="Times New Roman" w:hAnsi="Times New Roman" w:cs="Times New Roman"/>
          <w:noProof/>
          <w:sz w:val="20"/>
          <w:szCs w:val="20"/>
          <w:lang w:eastAsia="pl-PL"/>
        </w:rPr>
        <w:pict>
          <v:rect id="Prostokąt 99" o:spid="_x0000_s1026" style="position:absolute;left:0;text-align:left;margin-left:31.25pt;margin-top:24.45pt;width:398.25pt;height:34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PRmnAIAADAFAAAOAAAAZHJzL2Uyb0RvYy54bWysVNtuGjEQfa/Uf7D83uxCoSQoS4RIqSql&#10;CVJS5dl4veyqvtU2LPS9f9YP67F3IZf2qSoPy4xnPJczZ3x5tVeS7ITzjdEFHZzllAjNTdnoTUG/&#10;PizfnVPiA9Mlk0aLgh6Ep1ezt28uWzsVQ1MbWQpHEET7aWsLWodgp1nmeS0U82fGCg1jZZxiAarb&#10;ZKVjLaIrmQ3z/EPWGldaZ7jwHqfXnZHOUvyqEjzcVZUXgciCoraQvi591/GbzS7ZdOOYrRvel8H+&#10;oQrFGo2kp1DXLDCydc0foVTDnfGmCmfcqMxUVcNF6gHdDPJX3dzXzIrUC8Dx9gST/39h+e1u5UhT&#10;FvTighLNFGa0QoXBfPv1MxAcAqHW+ikc7+3K9ZqHGNvdV07FfzRC9gnVwwlVsQ+E43CcjyeTyZgS&#10;Dtvo/flgnGDPnm5b58MnYRSJQkEdppbAZLsbH5ARrkeXmMwb2ZTLRsqkuM16IR3ZMUx4uVhOPh6j&#10;v3CTmrTg53CSgwWcgWmVZAGisujd6w0lTG5AYR5cyv3itj/4Uw6QrzQtJZL5gEMkTb90SW7VF1N2&#10;tXwY58jVVd/dT428iBu7uma+7m4kU8dI1QSshWxUQc8R5hRI6tizSMTusYnD6cYRpbBf7/sZrU15&#10;wGyd6UjvLV82yHeDulfMgeVAApsb7vCppAE8ppcoqY378bfz6A/ywUpJi60BdN+3zAnA8VmDlheD&#10;0SiuWVJG48kQintuWT+36K1aGIxtgDfC8iRG/yCPYuWMesSCz2NWmJjmyN0NqVcWodtmPBFczOfJ&#10;DatlWbjR95bH4BGyiPTD/pE525MsgJ635rhhbPqKa51vvKnNfBtM1SQiRog7XDHMqGAt01j7JyTu&#10;/XM9eT09dLPfAAAA//8DAFBLAwQUAAYACAAAACEAQq5NZd8AAAAJAQAADwAAAGRycy9kb3ducmV2&#10;LnhtbEyPy07DMBBF90j8gzVI7KjTQEoS4lSIChBdQQMLdtPYeYh4HMVuG/6eYQXL0T26c26xnu0g&#10;jmbyvSMFy0UEwlDtdE+tgvfq8SoF4QOSxsGRUfBtPKzL87MCc+1O9GaOu9AKLiGfo4IuhDGX0ted&#10;segXbjTEWeMmi4HPqZV6whOX20HGUbSSFnviDx2O5qEz9dfuYBVsPzf41Hzg68t1k/TbLN5Q9Vwp&#10;dXkx39+BCGYOfzD86rM6lOy0dwfSXgwKVnHCpIKbNAPBeZpkvG3P4PI2A1kW8v+C8gcAAP//AwBQ&#10;SwECLQAUAAYACAAAACEAtoM4kv4AAADhAQAAEwAAAAAAAAAAAAAAAAAAAAAAW0NvbnRlbnRfVHlw&#10;ZXNdLnhtbFBLAQItABQABgAIAAAAIQA4/SH/1gAAAJQBAAALAAAAAAAAAAAAAAAAAC8BAABfcmVs&#10;cy8ucmVsc1BLAQItABQABgAIAAAAIQAWuPRmnAIAADAFAAAOAAAAAAAAAAAAAAAAAC4CAABkcnMv&#10;ZTJvRG9jLnhtbFBLAQItABQABgAIAAAAIQBCrk1l3wAAAAkBAAAPAAAAAAAAAAAAAAAAAPYEAABk&#10;cnMvZG93bnJldi54bWxQSwUGAAAAAAQABADzAAAAAgYAAAAA&#10;" fillcolor="#fcf7e0" strokecolor="#a6a6a6" strokeweight="1pt">
            <v:textbox>
              <w:txbxContent>
                <w:p w:rsidR="00461BB1" w:rsidRPr="00FF6F64" w:rsidRDefault="00461BB1" w:rsidP="00461BB1">
                  <w:pPr>
                    <w:shd w:val="clear" w:color="auto" w:fill="FCF7E0"/>
                    <w:spacing w:after="0" w:line="240" w:lineRule="auto"/>
                    <w:ind w:left="-142" w:right="-130"/>
                    <w:jc w:val="center"/>
                    <w:rPr>
                      <w:color w:val="000000" w:themeColor="text1"/>
                      <w:sz w:val="20"/>
                    </w:rPr>
                  </w:pPr>
                  <w:r w:rsidRPr="00FF6F64">
                    <w:rPr>
                      <w:color w:val="000000" w:themeColor="text1"/>
                      <w:sz w:val="20"/>
                    </w:rPr>
                    <w:t xml:space="preserve">Celem tego działu gospodarki jest zaspokajanie potrzeb ludzi, firm oraz organizacji. </w:t>
                  </w:r>
                  <w:r>
                    <w:rPr>
                      <w:color w:val="000000" w:themeColor="text1"/>
                      <w:sz w:val="20"/>
                    </w:rPr>
                    <w:br/>
                  </w:r>
                  <w:r w:rsidRPr="00FF6F64">
                    <w:rPr>
                      <w:color w:val="000000" w:themeColor="text1"/>
                      <w:sz w:val="20"/>
                    </w:rPr>
                    <w:t>Nie jest on związany z wytwarzaniem produktów.</w:t>
                  </w:r>
                </w:p>
              </w:txbxContent>
            </v:textbox>
          </v:rect>
        </w:pict>
      </w:r>
      <w:r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>1.</w:t>
      </w:r>
      <w:r w:rsidRPr="004039BD">
        <w:rPr>
          <w:rFonts w:ascii="Times New Roman" w:hAnsi="Times New Roman" w:cs="Times New Roman"/>
          <w:color w:val="000000"/>
          <w:sz w:val="20"/>
          <w:szCs w:val="20"/>
        </w:rPr>
        <w:t xml:space="preserve"> Podaj nazwę sektora gospodarki, którego dotyczy opis.</w:t>
      </w:r>
      <w:r w:rsidRPr="004039BD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0–1 p.</w:t>
      </w:r>
    </w:p>
    <w:p w:rsidR="00461BB1" w:rsidRPr="004039BD" w:rsidRDefault="00461BB1" w:rsidP="00461BB1">
      <w:pPr>
        <w:autoSpaceDE w:val="0"/>
        <w:autoSpaceDN w:val="0"/>
        <w:adjustRightInd w:val="0"/>
        <w:spacing w:before="160" w:after="0"/>
        <w:ind w:left="567" w:hanging="284"/>
        <w:rPr>
          <w:rFonts w:ascii="Times New Roman" w:hAnsi="Times New Roman" w:cs="Times New Roman"/>
          <w:iCs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before="160" w:after="0"/>
        <w:ind w:left="567" w:hanging="284"/>
        <w:rPr>
          <w:rFonts w:ascii="Times New Roman" w:hAnsi="Times New Roman" w:cs="Times New Roman"/>
          <w:iCs/>
          <w:sz w:val="20"/>
          <w:szCs w:val="20"/>
        </w:rPr>
      </w:pPr>
    </w:p>
    <w:p w:rsidR="00461BB1" w:rsidRPr="004039BD" w:rsidRDefault="00461BB1" w:rsidP="00461BB1">
      <w:pPr>
        <w:pStyle w:val="Akapitzlist"/>
        <w:widowControl w:val="0"/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567"/>
        <w:contextualSpacing w:val="0"/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_______________________________________________________________________________________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61BB1" w:rsidRPr="004039BD" w:rsidRDefault="004517C5" w:rsidP="00461BB1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  <w:r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>2</w:t>
      </w:r>
      <w:r w:rsidR="00461BB1"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.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 xml:space="preserve">Uzupełnij tabelę dotyczącą warunków rozwoju rolnictwa i jego cech w Danii i na Węgrzech.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br/>
        <w:t>Wpisz znak X we właściwych komórkach.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461BB1"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0–3 p.</w:t>
      </w:r>
    </w:p>
    <w:p w:rsidR="00461BB1" w:rsidRPr="004039BD" w:rsidRDefault="00461BB1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="279" w:tblpY="74"/>
        <w:tblW w:w="9351" w:type="dxa"/>
        <w:tblLook w:val="04A0"/>
      </w:tblPr>
      <w:tblGrid>
        <w:gridCol w:w="5665"/>
        <w:gridCol w:w="1843"/>
        <w:gridCol w:w="1843"/>
      </w:tblGrid>
      <w:tr w:rsidR="00461BB1" w:rsidRPr="004039BD" w:rsidTr="00415B8F">
        <w:trPr>
          <w:trHeight w:val="340"/>
        </w:trPr>
        <w:tc>
          <w:tcPr>
            <w:tcW w:w="5665" w:type="dxa"/>
            <w:shd w:val="clear" w:color="auto" w:fill="F8EDC0"/>
            <w:vAlign w:val="center"/>
          </w:tcPr>
          <w:p w:rsidR="00461BB1" w:rsidRPr="004039BD" w:rsidRDefault="00461BB1" w:rsidP="00415B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Warunki rozwoju rolnictwa i jego cechy</w:t>
            </w:r>
          </w:p>
        </w:tc>
        <w:tc>
          <w:tcPr>
            <w:tcW w:w="1843" w:type="dxa"/>
            <w:shd w:val="clear" w:color="auto" w:fill="F8EDC0"/>
            <w:vAlign w:val="center"/>
          </w:tcPr>
          <w:p w:rsidR="00461BB1" w:rsidRPr="004039BD" w:rsidRDefault="00461BB1" w:rsidP="00415B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Dania</w:t>
            </w:r>
          </w:p>
        </w:tc>
        <w:tc>
          <w:tcPr>
            <w:tcW w:w="1843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461BB1" w:rsidRPr="004039BD" w:rsidRDefault="00461BB1" w:rsidP="00415B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Węgry</w:t>
            </w:r>
          </w:p>
        </w:tc>
      </w:tr>
      <w:tr w:rsidR="00461BB1" w:rsidRPr="004039BD" w:rsidTr="00415B8F">
        <w:trPr>
          <w:trHeight w:val="510"/>
        </w:trPr>
        <w:tc>
          <w:tcPr>
            <w:tcW w:w="5665" w:type="dxa"/>
            <w:tcBorders>
              <w:top w:val="single" w:sz="12" w:space="0" w:color="FFC000"/>
            </w:tcBorders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Klimat umiarkowany ciepły morski.</w:t>
            </w:r>
          </w:p>
        </w:tc>
        <w:tc>
          <w:tcPr>
            <w:tcW w:w="1843" w:type="dxa"/>
            <w:tcBorders>
              <w:top w:val="single" w:sz="12" w:space="0" w:color="FFC000"/>
            </w:tcBorders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FFC000"/>
            </w:tcBorders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BB1" w:rsidRPr="004039BD" w:rsidTr="00415B8F">
        <w:trPr>
          <w:trHeight w:val="510"/>
        </w:trPr>
        <w:tc>
          <w:tcPr>
            <w:tcW w:w="5665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Bardzo żyzne czarnoziemy.</w:t>
            </w: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BB1" w:rsidRPr="004039BD" w:rsidTr="00415B8F">
        <w:trPr>
          <w:trHeight w:val="510"/>
        </w:trPr>
        <w:tc>
          <w:tcPr>
            <w:tcW w:w="5665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Wysoki poziom mechanizacji.</w:t>
            </w: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BB1" w:rsidRPr="004039BD" w:rsidTr="00415B8F">
        <w:trPr>
          <w:trHeight w:val="510"/>
        </w:trPr>
        <w:tc>
          <w:tcPr>
            <w:tcW w:w="5665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Latem możliwe susze.</w:t>
            </w: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BB1" w:rsidRPr="004039BD" w:rsidTr="00415B8F">
        <w:trPr>
          <w:trHeight w:val="510"/>
        </w:trPr>
        <w:tc>
          <w:tcPr>
            <w:tcW w:w="5665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Przewaga upraw zbóż (pszenicy, kukurydzy) i winorośli.</w:t>
            </w: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BB1" w:rsidRPr="004039BD" w:rsidTr="00415B8F">
        <w:trPr>
          <w:trHeight w:val="510"/>
        </w:trPr>
        <w:tc>
          <w:tcPr>
            <w:tcW w:w="5665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Duże znaczenie hodowli bydła i produkcji mleka.</w:t>
            </w: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61BB1" w:rsidRPr="004039BD" w:rsidRDefault="00461BB1" w:rsidP="00461BB1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p w:rsidR="00461BB1" w:rsidRPr="004039BD" w:rsidRDefault="00461BB1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p w:rsidR="00461BB1" w:rsidRPr="004039BD" w:rsidRDefault="00461BB1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461BB1" w:rsidRPr="004039BD" w:rsidRDefault="004517C5" w:rsidP="00461BB1">
      <w:pPr>
        <w:tabs>
          <w:tab w:val="left" w:pos="426"/>
          <w:tab w:val="left" w:pos="8647"/>
          <w:tab w:val="left" w:pos="935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  <w:r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>3</w:t>
      </w:r>
      <w:r w:rsidR="00461BB1"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.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>Na podstawie poniższego tekstu wykonaj polecenia.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461BB1"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0–</w:t>
      </w:r>
      <w:r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1</w:t>
      </w:r>
      <w:r w:rsidR="00461BB1"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 xml:space="preserve"> p.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noProof/>
          <w:sz w:val="20"/>
          <w:szCs w:val="20"/>
          <w:lang w:eastAsia="pl-PL"/>
        </w:rPr>
        <w:pict>
          <v:rect id="Prostokąt 101" o:spid="_x0000_s1027" style="position:absolute;left:0;text-align:left;margin-left:13.4pt;margin-top:3.9pt;width:453.55pt;height:93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M8mQIAADoFAAAOAAAAZHJzL2Uyb0RvYy54bWysVMlu2zAQvRfoPxC8N7KMJE6NyIHh1EWB&#10;NDGQFDnTFGUJ5VaStuTe+2f5sD5SsrO0p6I6UDOc/c0ML686JclOON8YXdD8ZESJ0NyUjd4U9NvD&#10;8sMFJT4wXTJptCjoXnh6NXv/7rK1UzE2tZGlcAROtJ+2tqB1CHaaZZ7XQjF/YqzQEFbGKRbAuk1W&#10;OtbCu5LZeDQ6z1rjSusMF97j9roX0lnyX1WCh7uq8iIQWVDkFtLp0rmOZza7ZNONY7Zu+JAG+4cs&#10;FGs0gh5dXbPAyNY1f7hSDXfGmyqccKMyU1UNF6kGVJOP3lRzXzMrUi0Ax9sjTP7/ueW3u5UjTYne&#10;jXJKNFNo0gopBvP96Vcg8RYYtdZPoXpvV27gPMhYcFc5Ff8ohXQJ1/0RV9EFwnF5Njkf4aOEQ5bn&#10;F3kOBn6yZ3PrfPgsjCKRKKhD4xKebHfjQ696UInRvJFNuWykTIzbrBfSkR1Dk5eL5eTTwfsrNalJ&#10;i/DjScqEYdgqyQKSUhble72hhMkNppgHl2K/svZ7f4yB+StNS4lkPuASQdOXjORWfTVln8v5Way6&#10;z763TzW/8huruma+7i2SKFqwqWoCNkM2qqAXEb2DI6mjVKTZHrCJ3en7EanQrbu+o9FRvFmbco8u&#10;O9OPv7d82SDsDdJfMYd5R2uww+EORyUNUDIDRUlt3M+/3Ud9jCGklLTYHyD4Y8ucACpfNAb0Y356&#10;GhcuMadnkzEY91KyfinRW7Uw6B5GENklMuoHeSArZ9QjVn0eo0LENEfsvlcDswj9XuOx4GI+T2pY&#10;MsvCjb63PDqPyEXAH7pH5uwwawFjemsOu8amb0au142W2sy3wVRNmsdnXNHTyGBBU3eHxyS+AC/5&#10;pPX85M1+AwAA//8DAFBLAwQUAAYACAAAACEA+3xLdN8AAAAIAQAADwAAAGRycy9kb3ducmV2Lnht&#10;bEyPzU7DQAyE70i8w8pI3OiGRJQmZFMhKkD0BA0cuLmJ8yOy3ii7bcPbY05wGlkzmvmcr2c7qCNN&#10;vnds4HoRgSKuXN1za+C9fLxagfIBucbBMRn4Jg/r4vwsx6x2J36j4y60SkrYZ2igC2HMtPZVRxb9&#10;wo3E4jVushjknFpdT3iScjvoOIqW2mLPstDhSA8dVV+7gzWw/dzgU/OBry9Jc9Nv03jD5XNpzOXF&#10;fH8HKtAc/sLwiy/oUAjT3h249mowEC+FPBi4FRE7TZIU1F5yabICXeT6/wPFDwAAAP//AwBQSwEC&#10;LQAUAAYACAAAACEAtoM4kv4AAADhAQAAEwAAAAAAAAAAAAAAAAAAAAAAW0NvbnRlbnRfVHlwZXNd&#10;LnhtbFBLAQItABQABgAIAAAAIQA4/SH/1gAAAJQBAAALAAAAAAAAAAAAAAAAAC8BAABfcmVscy8u&#10;cmVsc1BLAQItABQABgAIAAAAIQCaBdM8mQIAADoFAAAOAAAAAAAAAAAAAAAAAC4CAABkcnMvZTJv&#10;RG9jLnhtbFBLAQItABQABgAIAAAAIQD7fEt03wAAAAgBAAAPAAAAAAAAAAAAAAAAAPMEAABkcnMv&#10;ZG93bnJldi54bWxQSwUGAAAAAAQABADzAAAA/wUAAAAA&#10;" fillcolor="#fcf7e0" strokecolor="#a6a6a6" strokeweight="1pt">
            <v:textbox>
              <w:txbxContent>
                <w:p w:rsidR="00461BB1" w:rsidRPr="00FF6F64" w:rsidRDefault="00461BB1" w:rsidP="00461BB1">
                  <w:pPr>
                    <w:shd w:val="clear" w:color="auto" w:fill="FCF7E0"/>
                    <w:spacing w:after="0" w:line="240" w:lineRule="auto"/>
                    <w:ind w:right="-171"/>
                    <w:rPr>
                      <w:color w:val="000000" w:themeColor="text1"/>
                      <w:sz w:val="20"/>
                    </w:rPr>
                  </w:pPr>
                  <w:r w:rsidRPr="00B55F8E">
                    <w:rPr>
                      <w:color w:val="000000" w:themeColor="text1"/>
                      <w:sz w:val="20"/>
                    </w:rPr>
                    <w:t>Jest krajem bardzo wysoko rozwiniętym. Jego gospodarka opiera się na dogodnych warunkach naturalnych umożliwiających uprawę</w:t>
                  </w:r>
                  <w:r>
                    <w:rPr>
                      <w:color w:val="000000" w:themeColor="text1"/>
                      <w:sz w:val="20"/>
                    </w:rPr>
                    <w:t xml:space="preserve"> </w:t>
                  </w:r>
                  <w:r w:rsidRPr="00B55F8E">
                    <w:rPr>
                      <w:color w:val="000000" w:themeColor="text1"/>
                      <w:sz w:val="20"/>
                    </w:rPr>
                    <w:t>roślin, głównie pszenicy. Występowanie klimatu podzwrotnikowego w</w:t>
                  </w:r>
                  <w:r>
                    <w:rPr>
                      <w:color w:val="000000" w:themeColor="text1"/>
                      <w:sz w:val="20"/>
                    </w:rPr>
                    <w:t> </w:t>
                  </w:r>
                  <w:r w:rsidRPr="00B55F8E">
                    <w:rPr>
                      <w:color w:val="000000" w:themeColor="text1"/>
                      <w:sz w:val="20"/>
                    </w:rPr>
                    <w:t>południowej części kraju sprzyja uprawie winorośli. Ten kraj</w:t>
                  </w:r>
                  <w:r>
                    <w:rPr>
                      <w:color w:val="000000" w:themeColor="text1"/>
                      <w:sz w:val="20"/>
                    </w:rPr>
                    <w:t xml:space="preserve"> </w:t>
                  </w:r>
                  <w:r w:rsidRPr="00B55F8E">
                    <w:rPr>
                      <w:color w:val="000000" w:themeColor="text1"/>
                      <w:sz w:val="20"/>
                    </w:rPr>
                    <w:t xml:space="preserve">słynie z produkcji win oraz serów. Na jego rozwój </w:t>
                  </w:r>
                  <w:r>
                    <w:rPr>
                      <w:color w:val="000000" w:themeColor="text1"/>
                      <w:sz w:val="20"/>
                    </w:rPr>
                    <w:br/>
                  </w:r>
                  <w:r w:rsidRPr="00B55F8E">
                    <w:rPr>
                      <w:color w:val="000000" w:themeColor="text1"/>
                      <w:sz w:val="20"/>
                    </w:rPr>
                    <w:t>gospodarczy wpłynęły również bogate złoża surowców mineralnych, jednak współcześnie</w:t>
                  </w:r>
                  <w:r>
                    <w:rPr>
                      <w:color w:val="000000" w:themeColor="text1"/>
                      <w:sz w:val="20"/>
                    </w:rPr>
                    <w:t xml:space="preserve"> </w:t>
                  </w:r>
                  <w:r w:rsidRPr="00B55F8E">
                    <w:rPr>
                      <w:color w:val="000000" w:themeColor="text1"/>
                      <w:sz w:val="20"/>
                    </w:rPr>
                    <w:t>największe znaczenie ma produkcja samochodów, samolotów oraz wyrobów chemicznych i</w:t>
                  </w:r>
                  <w:r>
                    <w:rPr>
                      <w:color w:val="000000" w:themeColor="text1"/>
                      <w:sz w:val="20"/>
                    </w:rPr>
                    <w:t> </w:t>
                  </w:r>
                  <w:r w:rsidRPr="00B55F8E">
                    <w:rPr>
                      <w:color w:val="000000" w:themeColor="text1"/>
                      <w:sz w:val="20"/>
                    </w:rPr>
                    <w:t xml:space="preserve">farmaceutycznych. </w:t>
                  </w:r>
                  <w:r>
                    <w:rPr>
                      <w:color w:val="000000" w:themeColor="text1"/>
                      <w:sz w:val="20"/>
                    </w:rPr>
                    <w:br/>
                  </w:r>
                  <w:r w:rsidRPr="00B55F8E">
                    <w:rPr>
                      <w:color w:val="000000" w:themeColor="text1"/>
                      <w:sz w:val="20"/>
                    </w:rPr>
                    <w:t>Bardzo dobrze</w:t>
                  </w:r>
                  <w:r>
                    <w:rPr>
                      <w:color w:val="000000" w:themeColor="text1"/>
                      <w:sz w:val="20"/>
                    </w:rPr>
                    <w:t xml:space="preserve"> </w:t>
                  </w:r>
                  <w:r w:rsidRPr="00B55F8E">
                    <w:rPr>
                      <w:color w:val="000000" w:themeColor="text1"/>
                      <w:sz w:val="20"/>
                    </w:rPr>
                    <w:t>rozwinięte są tam również transport (kraj słynie z szybkich kolei), turystyka i telekomunikacja.</w:t>
                  </w:r>
                </w:p>
              </w:txbxContent>
            </v:textbox>
          </v:rect>
        </w:pic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a) Podaj nazwę kraju, którego dotyczy powyższy opis.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517C5">
      <w:pPr>
        <w:pStyle w:val="Akapitzlist"/>
        <w:widowControl w:val="0"/>
        <w:tabs>
          <w:tab w:val="left" w:pos="284"/>
        </w:tabs>
        <w:autoSpaceDE w:val="0"/>
        <w:autoSpaceDN w:val="0"/>
        <w:adjustRightInd w:val="0"/>
        <w:spacing w:after="120" w:line="360" w:lineRule="auto"/>
        <w:ind w:left="284"/>
        <w:contextualSpacing w:val="0"/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______________________________________________________________________________________</w:t>
      </w:r>
    </w:p>
    <w:p w:rsidR="00461BB1" w:rsidRPr="004039BD" w:rsidRDefault="00461BB1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color w:val="0070C0"/>
          <w:sz w:val="20"/>
          <w:szCs w:val="20"/>
        </w:rPr>
      </w:pPr>
    </w:p>
    <w:p w:rsidR="00461BB1" w:rsidRPr="004039BD" w:rsidRDefault="00461BB1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color w:val="0070C0"/>
          <w:sz w:val="20"/>
          <w:szCs w:val="20"/>
        </w:rPr>
      </w:pPr>
    </w:p>
    <w:p w:rsidR="00461BB1" w:rsidRPr="004039BD" w:rsidRDefault="004517C5" w:rsidP="00461BB1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  <w:r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>4</w:t>
      </w:r>
      <w:r w:rsidR="00461BB1"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.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>Wymień cztery odnawialne źródła energii.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461BB1"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0–2 p.</w:t>
      </w:r>
    </w:p>
    <w:p w:rsidR="00461BB1" w:rsidRPr="004039BD" w:rsidRDefault="00461BB1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p w:rsidR="00461BB1" w:rsidRPr="004039BD" w:rsidRDefault="00461BB1" w:rsidP="00461BB1">
      <w:pPr>
        <w:widowControl w:val="0"/>
        <w:tabs>
          <w:tab w:val="left" w:pos="284"/>
        </w:tabs>
        <w:autoSpaceDE w:val="0"/>
        <w:autoSpaceDN w:val="0"/>
        <w:adjustRightInd w:val="0"/>
        <w:spacing w:after="12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color w:val="000000" w:themeColor="text1"/>
          <w:sz w:val="20"/>
          <w:szCs w:val="20"/>
        </w:rPr>
        <w:t>1.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___________________________________________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ab/>
      </w:r>
      <w:r w:rsidRPr="004039BD">
        <w:rPr>
          <w:rFonts w:ascii="Times New Roman" w:hAnsi="Times New Roman" w:cs="Times New Roman"/>
          <w:color w:val="000000" w:themeColor="text1"/>
          <w:sz w:val="20"/>
          <w:szCs w:val="20"/>
        </w:rPr>
        <w:t>3.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_______________________________</w:t>
      </w:r>
    </w:p>
    <w:p w:rsidR="00461BB1" w:rsidRPr="004039BD" w:rsidRDefault="00461BB1" w:rsidP="00461BB1">
      <w:pPr>
        <w:widowControl w:val="0"/>
        <w:tabs>
          <w:tab w:val="left" w:pos="284"/>
        </w:tabs>
        <w:autoSpaceDE w:val="0"/>
        <w:autoSpaceDN w:val="0"/>
        <w:adjustRightInd w:val="0"/>
        <w:spacing w:after="120" w:line="36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color w:val="000000" w:themeColor="text1"/>
          <w:sz w:val="20"/>
          <w:szCs w:val="20"/>
        </w:rPr>
        <w:t>2.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___________________________________________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ab/>
      </w:r>
      <w:r w:rsidRPr="004039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 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______________________________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rPr>
          <w:rFonts w:ascii="Times New Roman" w:eastAsia="Humanst521EU-Normal" w:hAnsi="Times New Roman" w:cs="Times New Roman"/>
          <w:color w:val="000000"/>
          <w:sz w:val="20"/>
          <w:szCs w:val="20"/>
        </w:rPr>
      </w:pPr>
    </w:p>
    <w:p w:rsidR="004039BD" w:rsidRDefault="004039BD" w:rsidP="00461BB1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039BD" w:rsidRDefault="004039BD" w:rsidP="00461BB1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039BD" w:rsidRDefault="004039BD" w:rsidP="00461BB1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039BD" w:rsidRDefault="004039BD" w:rsidP="00461BB1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61BB1" w:rsidRPr="004039BD" w:rsidRDefault="004517C5" w:rsidP="00461BB1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  <w:r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lastRenderedPageBreak/>
        <w:t>5</w:t>
      </w:r>
      <w:r w:rsidR="00461BB1"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.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>Dopasuj rodzaje elektrowni do podanych</w:t>
      </w:r>
      <w:r w:rsidRPr="004039BD">
        <w:rPr>
          <w:rFonts w:ascii="Times New Roman" w:hAnsi="Times New Roman" w:cs="Times New Roman"/>
          <w:color w:val="000000"/>
          <w:sz w:val="20"/>
          <w:szCs w:val="20"/>
        </w:rPr>
        <w:t xml:space="preserve"> opisów.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461BB1"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0–3 p.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proofErr w:type="spellStart"/>
      <w:r w:rsidRPr="004039BD">
        <w:rPr>
          <w:rFonts w:ascii="Times New Roman" w:hAnsi="Times New Roman" w:cs="Times New Roman"/>
          <w:i/>
          <w:iCs/>
          <w:color w:val="0070C0"/>
          <w:sz w:val="20"/>
          <w:szCs w:val="20"/>
        </w:rPr>
        <w:t>▪</w:t>
      </w:r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elektrownia</w:t>
      </w:r>
      <w:proofErr w:type="spellEnd"/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cieplna</w:t>
      </w: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4039BD">
        <w:rPr>
          <w:rFonts w:ascii="Times New Roman" w:hAnsi="Times New Roman" w:cs="Times New Roman"/>
          <w:i/>
          <w:iCs/>
          <w:color w:val="0070C0"/>
          <w:sz w:val="20"/>
          <w:szCs w:val="20"/>
        </w:rPr>
        <w:t>▪</w:t>
      </w:r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elektrownia</w:t>
      </w:r>
      <w:proofErr w:type="spellEnd"/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słoneczn</w:t>
      </w: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a </w:t>
      </w:r>
      <w:proofErr w:type="spellStart"/>
      <w:r w:rsidRPr="004039BD">
        <w:rPr>
          <w:rFonts w:ascii="Times New Roman" w:hAnsi="Times New Roman" w:cs="Times New Roman"/>
          <w:i/>
          <w:iCs/>
          <w:color w:val="0070C0"/>
          <w:sz w:val="20"/>
          <w:szCs w:val="20"/>
        </w:rPr>
        <w:t>▪</w:t>
      </w:r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elektrownia</w:t>
      </w:r>
      <w:proofErr w:type="spellEnd"/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geotermalna</w:t>
      </w: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4039BD">
        <w:rPr>
          <w:rFonts w:ascii="Times New Roman" w:hAnsi="Times New Roman" w:cs="Times New Roman"/>
          <w:i/>
          <w:iCs/>
          <w:color w:val="0070C0"/>
          <w:sz w:val="20"/>
          <w:szCs w:val="20"/>
        </w:rPr>
        <w:t>▪</w:t>
      </w:r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elektrownia</w:t>
      </w:r>
      <w:proofErr w:type="spellEnd"/>
      <w:r w:rsidRPr="004039B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wiatrowa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/>
        <w:ind w:left="567" w:hanging="284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A. W elektrowniach tego rodzaju do produkcji energii wykorzystuje się ciepło pochodzące z wnętrza Ziemi.</w:t>
      </w:r>
    </w:p>
    <w:p w:rsidR="00461BB1" w:rsidRPr="004039BD" w:rsidRDefault="00461BB1" w:rsidP="00461BB1">
      <w:pPr>
        <w:autoSpaceDE w:val="0"/>
        <w:autoSpaceDN w:val="0"/>
        <w:adjustRightInd w:val="0"/>
        <w:spacing w:before="120" w:after="0" w:line="360" w:lineRule="auto"/>
        <w:ind w:left="567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Rodzaj elektrowni: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_____________________________________</w:t>
      </w: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ab/>
      </w:r>
    </w:p>
    <w:p w:rsidR="00461BB1" w:rsidRPr="004039BD" w:rsidRDefault="00461BB1" w:rsidP="00461BB1">
      <w:pPr>
        <w:autoSpaceDE w:val="0"/>
        <w:autoSpaceDN w:val="0"/>
        <w:adjustRightInd w:val="0"/>
        <w:spacing w:after="0"/>
        <w:ind w:left="567" w:hanging="284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B. Elektrownie tego rodzaju do produkcji energii wykorzystują ruch powietrza. Lokalizuje się je głównie na wybrzeżach i w dolinach górskich.</w:t>
      </w:r>
    </w:p>
    <w:p w:rsidR="00461BB1" w:rsidRPr="004039BD" w:rsidRDefault="00461BB1" w:rsidP="00461BB1">
      <w:pPr>
        <w:autoSpaceDE w:val="0"/>
        <w:autoSpaceDN w:val="0"/>
        <w:adjustRightInd w:val="0"/>
        <w:spacing w:before="120" w:after="0" w:line="360" w:lineRule="auto"/>
        <w:ind w:left="567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Rodzaj elektrowni: 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_____________________________________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360" w:lineRule="auto"/>
        <w:ind w:left="567" w:hanging="284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C. W takich elektrowniach wytwarza się energię dzięki spalaniu węgla kamiennego i węgla brunatnego.</w:t>
      </w:r>
    </w:p>
    <w:p w:rsidR="00461BB1" w:rsidRPr="004039BD" w:rsidRDefault="00461BB1" w:rsidP="00461BB1">
      <w:pPr>
        <w:autoSpaceDE w:val="0"/>
        <w:autoSpaceDN w:val="0"/>
        <w:adjustRightInd w:val="0"/>
        <w:spacing w:before="120" w:after="0" w:line="360" w:lineRule="auto"/>
        <w:ind w:left="567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Rodzaj elektrowni: 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_____________________________________</w:t>
      </w: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ab/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p w:rsidR="00461BB1" w:rsidRPr="004039BD" w:rsidRDefault="004517C5" w:rsidP="00461BB1">
      <w:pPr>
        <w:tabs>
          <w:tab w:val="left" w:pos="4536"/>
          <w:tab w:val="left" w:pos="8505"/>
        </w:tabs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  <w:r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>6</w:t>
      </w:r>
      <w:r w:rsidR="00461BB1"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.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 xml:space="preserve">Rozpoznaj, na którym z poniższych diagramów przedstawiono strukturę produkcji energii we Francji,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br/>
        <w:t>a na którym – w Norwegii. Podpisz diagramy nazwami tych państw.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461BB1"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0–2 p.</w:t>
      </w:r>
    </w:p>
    <w:p w:rsidR="00461BB1" w:rsidRPr="004039BD" w:rsidRDefault="00461BB1" w:rsidP="0046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0"/>
          <w:szCs w:val="20"/>
        </w:rPr>
      </w:pPr>
      <w:r w:rsidRPr="004039BD">
        <w:rPr>
          <w:rFonts w:ascii="Times New Roman" w:hAnsi="Times New Roman" w:cs="Times New Roman"/>
          <w:b/>
          <w:bCs/>
          <w:color w:val="FFFFFF"/>
          <w:sz w:val="20"/>
          <w:szCs w:val="20"/>
        </w:rPr>
        <w:t xml:space="preserve">9 </w:t>
      </w:r>
    </w:p>
    <w:p w:rsidR="00461BB1" w:rsidRPr="004039BD" w:rsidRDefault="00461BB1" w:rsidP="00461BB1">
      <w:pPr>
        <w:autoSpaceDE w:val="0"/>
        <w:autoSpaceDN w:val="0"/>
        <w:adjustRightInd w:val="0"/>
        <w:spacing w:after="240" w:line="240" w:lineRule="auto"/>
        <w:ind w:right="83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noProof/>
          <w:color w:val="000000" w:themeColor="text1"/>
          <w:sz w:val="20"/>
          <w:szCs w:val="20"/>
          <w:lang w:eastAsia="pl-PL"/>
        </w:rPr>
        <w:drawing>
          <wp:inline distT="0" distB="0" distL="0" distR="0">
            <wp:extent cx="5400000" cy="1789956"/>
            <wp:effectExtent l="0" t="0" r="0" b="1270"/>
            <wp:docPr id="102" name="Obraz 102" descr="D:\DOROTA\K5-8\K6\www\T4 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ROTA\K5-8\K6\www\T4 A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78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B1" w:rsidRPr="004039BD" w:rsidRDefault="00461BB1" w:rsidP="004517C5">
      <w:pPr>
        <w:tabs>
          <w:tab w:val="left" w:pos="5670"/>
        </w:tabs>
        <w:autoSpaceDE w:val="0"/>
        <w:autoSpaceDN w:val="0"/>
        <w:adjustRightInd w:val="0"/>
        <w:spacing w:before="120" w:after="0" w:line="36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Państwo: 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>____________________________________</w:t>
      </w:r>
      <w:r w:rsidRPr="004039B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Państwo:</w:t>
      </w:r>
      <w:r w:rsidRPr="004039BD">
        <w:rPr>
          <w:rFonts w:ascii="Times New Roman" w:hAnsi="Times New Roman" w:cs="Times New Roman"/>
          <w:color w:val="A6A6A6" w:themeColor="background1" w:themeShade="A6"/>
          <w:sz w:val="20"/>
          <w:szCs w:val="20"/>
        </w:rPr>
        <w:t xml:space="preserve"> ______________________________</w:t>
      </w:r>
    </w:p>
    <w:p w:rsidR="00461BB1" w:rsidRPr="004039BD" w:rsidRDefault="00461BB1" w:rsidP="00461BB1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461BB1" w:rsidRPr="004039BD" w:rsidRDefault="004517C5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  <w:r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>7</w:t>
      </w:r>
      <w:r w:rsidR="00461BB1" w:rsidRPr="004039BD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. 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>Uzupełnij tabelę. Wpisz we właściwych kolumnach po dwa przykłady przyrodniczych i kulturowych walorów turystycznych oraz elementów infrastruktury turystycznej Europy Południowej.</w:t>
      </w:r>
      <w:r w:rsidR="00461BB1" w:rsidRPr="004039BD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461BB1" w:rsidRPr="004039BD">
        <w:rPr>
          <w:rFonts w:ascii="Times New Roman" w:hAnsi="Times New Roman" w:cs="Times New Roman"/>
          <w:b/>
          <w:bCs/>
          <w:color w:val="B30000"/>
          <w:sz w:val="20"/>
          <w:szCs w:val="20"/>
        </w:rPr>
        <w:t>0–3 p.</w:t>
      </w:r>
    </w:p>
    <w:p w:rsidR="00461BB1" w:rsidRPr="004039BD" w:rsidRDefault="00461BB1" w:rsidP="00461BB1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59"/>
        <w:tblW w:w="9183" w:type="dxa"/>
        <w:tblLook w:val="04A0"/>
      </w:tblPr>
      <w:tblGrid>
        <w:gridCol w:w="3061"/>
        <w:gridCol w:w="3061"/>
        <w:gridCol w:w="3061"/>
      </w:tblGrid>
      <w:tr w:rsidR="00461BB1" w:rsidRPr="004039BD" w:rsidTr="00415B8F">
        <w:trPr>
          <w:trHeight w:val="340"/>
        </w:trPr>
        <w:tc>
          <w:tcPr>
            <w:tcW w:w="3061" w:type="dxa"/>
            <w:shd w:val="clear" w:color="auto" w:fill="F8EDC0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Walory przyrodnicze</w:t>
            </w:r>
          </w:p>
        </w:tc>
        <w:tc>
          <w:tcPr>
            <w:tcW w:w="3061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Walory kulturowe</w:t>
            </w:r>
          </w:p>
        </w:tc>
        <w:tc>
          <w:tcPr>
            <w:tcW w:w="3061" w:type="dxa"/>
            <w:tcBorders>
              <w:bottom w:val="single" w:sz="12" w:space="0" w:color="FFC000"/>
            </w:tcBorders>
            <w:shd w:val="clear" w:color="auto" w:fill="F8EDC0"/>
          </w:tcPr>
          <w:p w:rsidR="00461BB1" w:rsidRPr="004039BD" w:rsidRDefault="00461BB1" w:rsidP="00415B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Infrastruktura turystyczna</w:t>
            </w:r>
          </w:p>
        </w:tc>
      </w:tr>
      <w:tr w:rsidR="00461BB1" w:rsidRPr="004039BD" w:rsidTr="00415B8F">
        <w:trPr>
          <w:trHeight w:val="510"/>
        </w:trPr>
        <w:tc>
          <w:tcPr>
            <w:tcW w:w="3061" w:type="dxa"/>
            <w:tcBorders>
              <w:top w:val="single" w:sz="12" w:space="0" w:color="FFC000"/>
            </w:tcBorders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61" w:type="dxa"/>
            <w:tcBorders>
              <w:top w:val="single" w:sz="12" w:space="0" w:color="FFC000"/>
            </w:tcBorders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61" w:type="dxa"/>
            <w:tcBorders>
              <w:top w:val="single" w:sz="12" w:space="0" w:color="FFC000"/>
            </w:tcBorders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461BB1" w:rsidRPr="004039BD" w:rsidTr="00415B8F">
        <w:trPr>
          <w:trHeight w:val="510"/>
        </w:trPr>
        <w:tc>
          <w:tcPr>
            <w:tcW w:w="3061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61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61" w:type="dxa"/>
            <w:vAlign w:val="center"/>
          </w:tcPr>
          <w:p w:rsidR="00461BB1" w:rsidRPr="004039BD" w:rsidRDefault="00461BB1" w:rsidP="00415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9B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</w:tr>
    </w:tbl>
    <w:p w:rsidR="00461BB1" w:rsidRPr="004039BD" w:rsidRDefault="00461BB1" w:rsidP="00461BB1">
      <w:pPr>
        <w:spacing w:after="0" w:line="240" w:lineRule="auto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61BB1" w:rsidRPr="004039BD" w:rsidRDefault="00461BB1" w:rsidP="00461BB1">
      <w:pPr>
        <w:spacing w:after="0" w:line="240" w:lineRule="auto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:rsidR="00461BB1" w:rsidRPr="004039BD" w:rsidRDefault="004517C5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15/6</w:t>
      </w:r>
    </w:p>
    <w:p w:rsidR="004517C5" w:rsidRPr="004039BD" w:rsidRDefault="004517C5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14-12/5</w:t>
      </w:r>
    </w:p>
    <w:p w:rsidR="004517C5" w:rsidRPr="004039BD" w:rsidRDefault="004517C5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11-8/4</w:t>
      </w:r>
    </w:p>
    <w:p w:rsidR="004517C5" w:rsidRPr="004039BD" w:rsidRDefault="004517C5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7-</w:t>
      </w:r>
      <w:r w:rsidR="004039BD" w:rsidRPr="004039BD">
        <w:rPr>
          <w:rFonts w:ascii="Times New Roman" w:hAnsi="Times New Roman" w:cs="Times New Roman"/>
          <w:sz w:val="20"/>
          <w:szCs w:val="20"/>
        </w:rPr>
        <w:t>4/3</w:t>
      </w:r>
    </w:p>
    <w:p w:rsidR="004039BD" w:rsidRPr="004039BD" w:rsidRDefault="004039BD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3-1/2</w:t>
      </w:r>
    </w:p>
    <w:p w:rsidR="004039BD" w:rsidRPr="004039BD" w:rsidRDefault="004039BD">
      <w:pPr>
        <w:rPr>
          <w:rFonts w:ascii="Times New Roman" w:hAnsi="Times New Roman" w:cs="Times New Roman"/>
          <w:sz w:val="20"/>
          <w:szCs w:val="20"/>
        </w:rPr>
      </w:pPr>
      <w:r w:rsidRPr="004039BD">
        <w:rPr>
          <w:rFonts w:ascii="Times New Roman" w:hAnsi="Times New Roman" w:cs="Times New Roman"/>
          <w:sz w:val="20"/>
          <w:szCs w:val="20"/>
        </w:rPr>
        <w:t>0/1</w:t>
      </w:r>
    </w:p>
    <w:sectPr w:rsidR="004039BD" w:rsidRPr="004039BD" w:rsidSect="004039BD">
      <w:pgSz w:w="11906" w:h="16838"/>
      <w:pgMar w:top="993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anst521EU-Normal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1BB1"/>
    <w:rsid w:val="00155E0C"/>
    <w:rsid w:val="003924FB"/>
    <w:rsid w:val="004039BD"/>
    <w:rsid w:val="004517C5"/>
    <w:rsid w:val="00461BB1"/>
    <w:rsid w:val="00AB6B42"/>
    <w:rsid w:val="00FA1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61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61BB1"/>
    <w:pPr>
      <w:spacing w:after="160"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1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B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2020-04-27T08:47:00Z</dcterms:created>
  <dcterms:modified xsi:type="dcterms:W3CDTF">2020-04-27T09:12:00Z</dcterms:modified>
</cp:coreProperties>
</file>