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52CD1" w14:textId="6BBE91E3" w:rsidR="00B46B7B" w:rsidRDefault="00E61CB0">
      <w:pPr>
        <w:rPr>
          <w:rFonts w:ascii="Times New Roman" w:hAnsi="Times New Roman" w:cs="Times New Roman"/>
          <w:i/>
          <w:iCs/>
        </w:rPr>
      </w:pPr>
      <w:r w:rsidRPr="00E61CB0">
        <w:rPr>
          <w:rFonts w:ascii="Times New Roman" w:hAnsi="Times New Roman" w:cs="Times New Roman"/>
          <w:i/>
          <w:iCs/>
        </w:rPr>
        <w:t>Przeczytaj temat ze strony 188 podręcznika i przepisz notatkę do zeszytu</w:t>
      </w:r>
      <w:r>
        <w:rPr>
          <w:rFonts w:ascii="Times New Roman" w:hAnsi="Times New Roman" w:cs="Times New Roman"/>
          <w:i/>
          <w:iCs/>
        </w:rPr>
        <w:t>, pisemnie wyjaśnij ostatni punkt</w:t>
      </w:r>
    </w:p>
    <w:p w14:paraId="0F665EB9" w14:textId="229491B9" w:rsidR="00E61CB0" w:rsidRDefault="00E61CB0" w:rsidP="00E61CB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15.04.2020</w:t>
      </w:r>
    </w:p>
    <w:p w14:paraId="38A73B7A" w14:textId="2407EA62" w:rsidR="00E61CB0" w:rsidRDefault="00E61CB0" w:rsidP="00E61CB0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E61CB0">
        <w:rPr>
          <w:rFonts w:ascii="Times New Roman" w:hAnsi="Times New Roman" w:cs="Times New Roman"/>
          <w:sz w:val="24"/>
          <w:szCs w:val="24"/>
          <w:u w:val="single"/>
        </w:rPr>
        <w:t>Świat po I wojnie światowej</w:t>
      </w:r>
    </w:p>
    <w:p w14:paraId="5EB76740" w14:textId="52E85D9D" w:rsidR="00E61CB0" w:rsidRDefault="00E61CB0" w:rsidP="00E61CB0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75C44B3" w14:textId="3EF10F0D" w:rsidR="00E61CB0" w:rsidRDefault="00E61CB0" w:rsidP="00E61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E61CB0">
        <w:rPr>
          <w:rFonts w:ascii="Times New Roman" w:hAnsi="Times New Roman" w:cs="Times New Roman"/>
          <w:sz w:val="24"/>
          <w:szCs w:val="24"/>
        </w:rPr>
        <w:t xml:space="preserve">o zakończeniu wojny należało ustalić zasady nowego porządku w Europie, w tym celu przedstawiciele </w:t>
      </w:r>
      <w:r>
        <w:rPr>
          <w:rFonts w:ascii="Times New Roman" w:hAnsi="Times New Roman" w:cs="Times New Roman"/>
          <w:sz w:val="24"/>
          <w:szCs w:val="24"/>
        </w:rPr>
        <w:t>zwycięskich państw udali się do Paryża</w:t>
      </w:r>
      <w:r w:rsidR="007B3F93">
        <w:rPr>
          <w:rFonts w:ascii="Times New Roman" w:hAnsi="Times New Roman" w:cs="Times New Roman"/>
          <w:sz w:val="24"/>
          <w:szCs w:val="24"/>
        </w:rPr>
        <w:t xml:space="preserve">, gdzie 28 czerwca 1919r. podpisali </w:t>
      </w:r>
      <w:r w:rsidR="007B3F93" w:rsidRPr="007B3F93">
        <w:rPr>
          <w:rFonts w:ascii="Times New Roman" w:hAnsi="Times New Roman" w:cs="Times New Roman"/>
          <w:sz w:val="24"/>
          <w:szCs w:val="24"/>
          <w:u w:val="single"/>
        </w:rPr>
        <w:t>traktat wersalski</w:t>
      </w:r>
      <w:r w:rsidR="007B3F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DB3F90" w14:textId="77777777" w:rsidR="007B3F93" w:rsidRPr="00E61CB0" w:rsidRDefault="007B3F93" w:rsidP="00E61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8AC67" w14:textId="4A3108E5" w:rsidR="00E61CB0" w:rsidRDefault="00E61CB0" w:rsidP="007B3F93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Najważniejsze postanowienia k</w:t>
      </w:r>
      <w:r w:rsidRPr="00E61CB0">
        <w:rPr>
          <w:rFonts w:ascii="Times New Roman" w:hAnsi="Times New Roman" w:cs="Times New Roman"/>
          <w:sz w:val="24"/>
          <w:szCs w:val="24"/>
        </w:rPr>
        <w:t>onferencj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61CB0">
        <w:rPr>
          <w:rFonts w:ascii="Times New Roman" w:hAnsi="Times New Roman" w:cs="Times New Roman"/>
          <w:sz w:val="24"/>
          <w:szCs w:val="24"/>
        </w:rPr>
        <w:t xml:space="preserve"> parysk</w:t>
      </w:r>
      <w:r>
        <w:rPr>
          <w:rFonts w:ascii="Times New Roman" w:hAnsi="Times New Roman" w:cs="Times New Roman"/>
          <w:sz w:val="24"/>
          <w:szCs w:val="24"/>
        </w:rPr>
        <w:t>iej</w:t>
      </w:r>
      <w:r w:rsidRPr="00E61CB0">
        <w:rPr>
          <w:rFonts w:ascii="Times New Roman" w:hAnsi="Times New Roman" w:cs="Times New Roman"/>
          <w:sz w:val="24"/>
          <w:szCs w:val="24"/>
        </w:rPr>
        <w:t xml:space="preserve"> w Wersalu 1919-1920</w:t>
      </w:r>
    </w:p>
    <w:p w14:paraId="562F1966" w14:textId="362248FC" w:rsidR="00E61CB0" w:rsidRDefault="00E61CB0" w:rsidP="00E61CB0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Niemcy uznano winnymi wywołania wojny, zabrano im ziemie, broń i nakazano wypłacić wysokie odszkodowania</w:t>
      </w:r>
    </w:p>
    <w:p w14:paraId="5C56C4EF" w14:textId="63D18251" w:rsidR="007B3F93" w:rsidRDefault="007B3F93" w:rsidP="00E61CB0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Austrią, Węgrami i Turcją podpisano osobne kapitulacje o podobnych warunkach</w:t>
      </w:r>
    </w:p>
    <w:p w14:paraId="26E26BDB" w14:textId="36569414" w:rsidR="007B3F93" w:rsidRDefault="007B3F93" w:rsidP="00E61CB0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powstały nowe państwa: Polska, Czechosłowacja, Litwa, Łotwa, Estonia, Finlandia, Królestwo Serbów, Chorwatów i Słoweńców oraz Irlandia</w:t>
      </w:r>
    </w:p>
    <w:p w14:paraId="327B9FCE" w14:textId="30645E29" w:rsidR="007B3F93" w:rsidRDefault="007B3F93" w:rsidP="007B3F9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utworzono Ligę Narodów – międzynarodową organizację z siedzibą w Genewie (Szwajcarii), która miała stać na straży postanowień traktatu wersalskiego i nie dopuścić do kolejnej wojny między państwami</w:t>
      </w:r>
    </w:p>
    <w:p w14:paraId="157D0CAF" w14:textId="77777777" w:rsidR="007B3F93" w:rsidRDefault="007B3F93" w:rsidP="007B3F9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6D98A" w14:textId="3D52E693" w:rsidR="00E61CB0" w:rsidRDefault="007B3F93" w:rsidP="00E61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61CB0">
        <w:rPr>
          <w:rFonts w:ascii="Times New Roman" w:hAnsi="Times New Roman" w:cs="Times New Roman"/>
          <w:sz w:val="24"/>
          <w:szCs w:val="24"/>
        </w:rPr>
        <w:t xml:space="preserve">. </w:t>
      </w:r>
      <w:r w:rsidR="00E61CB0" w:rsidRPr="00E61CB0">
        <w:rPr>
          <w:rFonts w:ascii="Times New Roman" w:hAnsi="Times New Roman" w:cs="Times New Roman"/>
          <w:sz w:val="24"/>
          <w:szCs w:val="24"/>
        </w:rPr>
        <w:t xml:space="preserve">Kto to był </w:t>
      </w:r>
      <w:r w:rsidR="00E61CB0">
        <w:rPr>
          <w:rFonts w:ascii="Times New Roman" w:hAnsi="Times New Roman" w:cs="Times New Roman"/>
          <w:sz w:val="24"/>
          <w:szCs w:val="24"/>
        </w:rPr>
        <w:t>„</w:t>
      </w:r>
      <w:r w:rsidR="00E61CB0" w:rsidRPr="00E61CB0">
        <w:rPr>
          <w:rFonts w:ascii="Times New Roman" w:hAnsi="Times New Roman" w:cs="Times New Roman"/>
          <w:sz w:val="24"/>
          <w:szCs w:val="24"/>
        </w:rPr>
        <w:t>Wielka Czwórka</w:t>
      </w:r>
      <w:r w:rsidR="00E61CB0">
        <w:rPr>
          <w:rFonts w:ascii="Times New Roman" w:hAnsi="Times New Roman" w:cs="Times New Roman"/>
          <w:sz w:val="24"/>
          <w:szCs w:val="24"/>
        </w:rPr>
        <w:t>”</w:t>
      </w:r>
      <w:r w:rsidR="00E61CB0" w:rsidRPr="00E61CB0">
        <w:rPr>
          <w:rFonts w:ascii="Times New Roman" w:hAnsi="Times New Roman" w:cs="Times New Roman"/>
          <w:sz w:val="24"/>
          <w:szCs w:val="24"/>
        </w:rPr>
        <w:t>?</w:t>
      </w:r>
    </w:p>
    <w:p w14:paraId="77FBDB8D" w14:textId="2CECC0D8" w:rsidR="00E61CB0" w:rsidRDefault="00E61CB0" w:rsidP="00E61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…………………………………………………………………………..</w:t>
      </w:r>
    </w:p>
    <w:p w14:paraId="11AEEC53" w14:textId="7EACD50F" w:rsidR="007B3F93" w:rsidRDefault="007B3F93" w:rsidP="007B3F93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54082B13" w14:textId="58694F91" w:rsidR="007B3F93" w:rsidRDefault="007B3F93" w:rsidP="007B3F9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B1E5B72" w14:textId="668FCF3B" w:rsidR="007B3F93" w:rsidRDefault="007B3F93" w:rsidP="00C233B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B3F93">
        <w:rPr>
          <w:rFonts w:ascii="Times New Roman" w:hAnsi="Times New Roman" w:cs="Times New Roman"/>
          <w:i/>
          <w:iCs/>
          <w:sz w:val="24"/>
          <w:szCs w:val="24"/>
        </w:rPr>
        <w:t>Przeczytaj temat z s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7B3F93">
        <w:rPr>
          <w:rFonts w:ascii="Times New Roman" w:hAnsi="Times New Roman" w:cs="Times New Roman"/>
          <w:i/>
          <w:iCs/>
          <w:sz w:val="24"/>
          <w:szCs w:val="24"/>
        </w:rPr>
        <w:t xml:space="preserve">rony 192 podręcznika </w:t>
      </w: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7B3F93">
        <w:rPr>
          <w:rFonts w:ascii="Times New Roman" w:hAnsi="Times New Roman" w:cs="Times New Roman"/>
          <w:i/>
          <w:iCs/>
          <w:sz w:val="24"/>
          <w:szCs w:val="24"/>
        </w:rPr>
        <w:t xml:space="preserve"> przepisz notatk</w:t>
      </w:r>
      <w:r>
        <w:rPr>
          <w:rFonts w:ascii="Times New Roman" w:hAnsi="Times New Roman" w:cs="Times New Roman"/>
          <w:i/>
          <w:iCs/>
          <w:sz w:val="24"/>
          <w:szCs w:val="24"/>
        </w:rPr>
        <w:t>ę</w:t>
      </w:r>
      <w:r w:rsidRPr="007B3F93">
        <w:rPr>
          <w:rFonts w:ascii="Times New Roman" w:hAnsi="Times New Roman" w:cs="Times New Roman"/>
          <w:i/>
          <w:iCs/>
          <w:sz w:val="24"/>
          <w:szCs w:val="24"/>
        </w:rPr>
        <w:t xml:space="preserve"> do zeszytu</w:t>
      </w:r>
    </w:p>
    <w:p w14:paraId="360DFDC0" w14:textId="6C1AA356" w:rsidR="007B3F93" w:rsidRDefault="007B3F93" w:rsidP="007B3F93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16.04.2020</w:t>
      </w:r>
    </w:p>
    <w:p w14:paraId="54F91340" w14:textId="7A76D860" w:rsidR="007B3F93" w:rsidRDefault="007B3F93" w:rsidP="005240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C233BB" w:rsidRPr="00C233BB">
        <w:rPr>
          <w:rFonts w:ascii="Times New Roman" w:hAnsi="Times New Roman" w:cs="Times New Roman"/>
          <w:sz w:val="24"/>
          <w:szCs w:val="24"/>
          <w:u w:val="single"/>
        </w:rPr>
        <w:t>Narodziny faszyzmu</w:t>
      </w:r>
    </w:p>
    <w:p w14:paraId="3C57D66F" w14:textId="77777777" w:rsidR="005240CF" w:rsidRDefault="005240CF" w:rsidP="005240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F919FAC" w14:textId="59CB46B6" w:rsidR="00C233BB" w:rsidRDefault="005240CF" w:rsidP="005240C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240CF">
        <w:rPr>
          <w:rFonts w:ascii="Times New Roman" w:hAnsi="Times New Roman" w:cs="Times New Roman"/>
          <w:sz w:val="24"/>
          <w:szCs w:val="24"/>
        </w:rPr>
        <w:t>Przyczyny wprowadzenia faszyzmu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664A209" w14:textId="0BA1DAB4" w:rsidR="005240CF" w:rsidRDefault="005240CF" w:rsidP="005240CF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niezadowolenie państw, które przegrały I wojnę światową – Włoch i Niemiec</w:t>
      </w:r>
    </w:p>
    <w:p w14:paraId="7173DEC3" w14:textId="23818DDD" w:rsidR="005240CF" w:rsidRDefault="005240CF" w:rsidP="005240CF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kryzys gospodarczy</w:t>
      </w:r>
    </w:p>
    <w:p w14:paraId="3C2C0A29" w14:textId="03DA03F7" w:rsidR="005240CF" w:rsidRDefault="005240CF" w:rsidP="005240CF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zakładanie partii o skrajnie nacjonalistycznych poglądach – Narodowa Partia Faszystowska we Włoszech</w:t>
      </w:r>
    </w:p>
    <w:p w14:paraId="5DD6C6B6" w14:textId="57CD2952" w:rsidR="005240CF" w:rsidRDefault="005240CF" w:rsidP="005240CF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zwalczanie innych formacji politycznych w kraju</w:t>
      </w:r>
    </w:p>
    <w:p w14:paraId="74B71836" w14:textId="7159E7F2" w:rsidR="005240CF" w:rsidRDefault="005240CF" w:rsidP="005240C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Faszyzm we Włoszech</w:t>
      </w:r>
    </w:p>
    <w:p w14:paraId="212423F4" w14:textId="1C7B9541" w:rsidR="005240CF" w:rsidRDefault="005240CF" w:rsidP="005240CF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Marsz „czarnych koszul” na Rzym i przejęcie władzy przez Mussoliniego  </w:t>
      </w:r>
    </w:p>
    <w:p w14:paraId="4C199A7B" w14:textId="5CFF2AE0" w:rsidR="00877116" w:rsidRDefault="00877116" w:rsidP="005240CF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traktat laterański i utworzenie państwa kościelnego – Watykanu w 1929r.</w:t>
      </w:r>
    </w:p>
    <w:p w14:paraId="441CB502" w14:textId="482E94CE" w:rsidR="00877116" w:rsidRDefault="00877116" w:rsidP="005240CF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rozpoczęcie polityki podboju innych państw</w:t>
      </w:r>
    </w:p>
    <w:p w14:paraId="3E0F837E" w14:textId="32E41332" w:rsidR="00877116" w:rsidRDefault="00877116" w:rsidP="0087711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C14299" w14:textId="4B090242" w:rsidR="00877116" w:rsidRDefault="00877116" w:rsidP="008771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Nazizm w Niemczech</w:t>
      </w:r>
    </w:p>
    <w:p w14:paraId="775A1CA3" w14:textId="0D1DC251" w:rsidR="00877116" w:rsidRDefault="00877116" w:rsidP="00877116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Powstanie Narodowosocjalistycznej Niemieckiej Partii Robotniczej (NSDAP) Adolfa Hitlera</w:t>
      </w:r>
    </w:p>
    <w:p w14:paraId="49B46069" w14:textId="0DC9DBED" w:rsidR="00877116" w:rsidRDefault="00877116" w:rsidP="00877116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objęcie urzędu kanclerza przez Adolfa Hitlera w 1933r.</w:t>
      </w:r>
    </w:p>
    <w:p w14:paraId="2140FB96" w14:textId="6B15ED55" w:rsidR="00877116" w:rsidRDefault="00877116" w:rsidP="00877116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likwidacja wszystkich partii politycznych poza NSDAP</w:t>
      </w:r>
    </w:p>
    <w:p w14:paraId="433EB770" w14:textId="0D33A27F" w:rsidR="00877116" w:rsidRDefault="00877116" w:rsidP="00877116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utworzenie III Rzeszy </w:t>
      </w:r>
    </w:p>
    <w:p w14:paraId="10ED9504" w14:textId="79A8C193" w:rsidR="002C726D" w:rsidRDefault="002C726D" w:rsidP="00877116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 obozów koncentracyjnych</w:t>
      </w:r>
    </w:p>
    <w:p w14:paraId="5A172BB9" w14:textId="0209D901" w:rsidR="002C726D" w:rsidRDefault="002C726D" w:rsidP="00877116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prześladowania Żydów – ustawy norymberskie z 1938r.</w:t>
      </w:r>
    </w:p>
    <w:p w14:paraId="4ED6B116" w14:textId="77777777" w:rsidR="002C726D" w:rsidRPr="00877116" w:rsidRDefault="002C726D" w:rsidP="002C726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74B0BC7" w14:textId="72E97A68" w:rsidR="005240CF" w:rsidRDefault="00C233BB" w:rsidP="005240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0CF">
        <w:rPr>
          <w:rFonts w:ascii="Times New Roman" w:hAnsi="Times New Roman" w:cs="Times New Roman"/>
          <w:color w:val="FF0000"/>
          <w:sz w:val="24"/>
          <w:szCs w:val="24"/>
        </w:rPr>
        <w:t xml:space="preserve">Zapamiętaj </w:t>
      </w:r>
      <w:r w:rsidRPr="005240CF">
        <w:rPr>
          <w:rFonts w:ascii="Times New Roman" w:hAnsi="Times New Roman" w:cs="Times New Roman"/>
          <w:sz w:val="24"/>
          <w:szCs w:val="24"/>
        </w:rPr>
        <w:t xml:space="preserve">faszyzm to </w:t>
      </w:r>
      <w:r w:rsidRPr="005240CF">
        <w:rPr>
          <w:rFonts w:ascii="Times New Roman" w:hAnsi="Times New Roman" w:cs="Times New Roman"/>
          <w:sz w:val="24"/>
          <w:szCs w:val="24"/>
        </w:rPr>
        <w:t xml:space="preserve">ruch polityczny i ideologia powstała i rozwijająca się w Europie </w:t>
      </w:r>
      <w:r w:rsidR="005240CF">
        <w:rPr>
          <w:rFonts w:ascii="Times New Roman" w:hAnsi="Times New Roman" w:cs="Times New Roman"/>
          <w:sz w:val="24"/>
          <w:szCs w:val="24"/>
        </w:rPr>
        <w:br/>
      </w:r>
      <w:r w:rsidRPr="005240CF">
        <w:rPr>
          <w:rFonts w:ascii="Times New Roman" w:hAnsi="Times New Roman" w:cs="Times New Roman"/>
          <w:sz w:val="24"/>
          <w:szCs w:val="24"/>
        </w:rPr>
        <w:t>po I wojnie światowej</w:t>
      </w:r>
      <w:r w:rsidR="005240CF">
        <w:rPr>
          <w:rFonts w:ascii="Times New Roman" w:hAnsi="Times New Roman" w:cs="Times New Roman"/>
          <w:sz w:val="24"/>
          <w:szCs w:val="24"/>
        </w:rPr>
        <w:t>, to</w:t>
      </w:r>
      <w:r w:rsidRPr="005240CF">
        <w:rPr>
          <w:rFonts w:ascii="Times New Roman" w:hAnsi="Times New Roman" w:cs="Times New Roman"/>
          <w:sz w:val="24"/>
          <w:szCs w:val="24"/>
        </w:rPr>
        <w:t xml:space="preserve"> forma dyktatury wprowadzona we Włoszech (Benito Mussolini), </w:t>
      </w:r>
      <w:r w:rsidR="005240CF">
        <w:rPr>
          <w:rFonts w:ascii="Times New Roman" w:hAnsi="Times New Roman" w:cs="Times New Roman"/>
          <w:sz w:val="24"/>
          <w:szCs w:val="24"/>
        </w:rPr>
        <w:br/>
      </w:r>
      <w:r w:rsidRPr="005240CF">
        <w:rPr>
          <w:rFonts w:ascii="Times New Roman" w:hAnsi="Times New Roman" w:cs="Times New Roman"/>
          <w:sz w:val="24"/>
          <w:szCs w:val="24"/>
        </w:rPr>
        <w:t>w Niemczech (Adolf Hitler), Hiszpanii (Francisco Franco)</w:t>
      </w:r>
      <w:r w:rsidR="002C726D">
        <w:rPr>
          <w:rFonts w:ascii="Times New Roman" w:hAnsi="Times New Roman" w:cs="Times New Roman"/>
          <w:sz w:val="24"/>
          <w:szCs w:val="24"/>
        </w:rPr>
        <w:t xml:space="preserve">, </w:t>
      </w:r>
      <w:r w:rsidRPr="005240CF">
        <w:rPr>
          <w:rFonts w:ascii="Times New Roman" w:hAnsi="Times New Roman" w:cs="Times New Roman"/>
          <w:sz w:val="24"/>
          <w:szCs w:val="24"/>
        </w:rPr>
        <w:t>Portugalii (</w:t>
      </w:r>
      <w:proofErr w:type="spellStart"/>
      <w:r w:rsidRPr="005240CF">
        <w:rPr>
          <w:rFonts w:ascii="Times New Roman" w:hAnsi="Times New Roman" w:cs="Times New Roman"/>
          <w:sz w:val="24"/>
          <w:szCs w:val="24"/>
        </w:rPr>
        <w:t>António</w:t>
      </w:r>
      <w:proofErr w:type="spellEnd"/>
      <w:r w:rsidRPr="005240CF">
        <w:rPr>
          <w:rFonts w:ascii="Times New Roman" w:hAnsi="Times New Roman" w:cs="Times New Roman"/>
          <w:sz w:val="24"/>
          <w:szCs w:val="24"/>
        </w:rPr>
        <w:t xml:space="preserve"> de Oliveira Salazar)</w:t>
      </w:r>
      <w:r w:rsidR="002C726D">
        <w:rPr>
          <w:rFonts w:ascii="Times New Roman" w:hAnsi="Times New Roman" w:cs="Times New Roman"/>
          <w:sz w:val="24"/>
          <w:szCs w:val="24"/>
        </w:rPr>
        <w:t xml:space="preserve"> i na Słowacji.</w:t>
      </w:r>
    </w:p>
    <w:p w14:paraId="020F21DD" w14:textId="77777777" w:rsidR="005240CF" w:rsidRDefault="005240CF" w:rsidP="005240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Cechy faszyzmu to:</w:t>
      </w:r>
    </w:p>
    <w:p w14:paraId="7DE2EC9C" w14:textId="77777777" w:rsidR="005240CF" w:rsidRDefault="005240CF" w:rsidP="005240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przekonanie o </w:t>
      </w:r>
      <w:r w:rsidR="00C233BB" w:rsidRPr="005240CF">
        <w:rPr>
          <w:rFonts w:ascii="Times New Roman" w:hAnsi="Times New Roman" w:cs="Times New Roman"/>
          <w:sz w:val="24"/>
          <w:szCs w:val="24"/>
        </w:rPr>
        <w:t>wyższoś</w:t>
      </w:r>
      <w:r>
        <w:rPr>
          <w:rFonts w:ascii="Times New Roman" w:hAnsi="Times New Roman" w:cs="Times New Roman"/>
          <w:sz w:val="24"/>
          <w:szCs w:val="24"/>
        </w:rPr>
        <w:t>ci</w:t>
      </w:r>
      <w:r w:rsidR="00C233BB" w:rsidRPr="005240CF">
        <w:rPr>
          <w:rFonts w:ascii="Times New Roman" w:hAnsi="Times New Roman" w:cs="Times New Roman"/>
          <w:sz w:val="24"/>
          <w:szCs w:val="24"/>
        </w:rPr>
        <w:t xml:space="preserve"> rasow</w:t>
      </w:r>
      <w:r>
        <w:rPr>
          <w:rFonts w:ascii="Times New Roman" w:hAnsi="Times New Roman" w:cs="Times New Roman"/>
          <w:sz w:val="24"/>
          <w:szCs w:val="24"/>
        </w:rPr>
        <w:t>ej</w:t>
      </w:r>
      <w:r w:rsidR="00C233BB" w:rsidRPr="005240CF">
        <w:rPr>
          <w:rFonts w:ascii="Times New Roman" w:hAnsi="Times New Roman" w:cs="Times New Roman"/>
          <w:sz w:val="24"/>
          <w:szCs w:val="24"/>
        </w:rPr>
        <w:t xml:space="preserve"> własnego narodu,</w:t>
      </w:r>
    </w:p>
    <w:p w14:paraId="74189B94" w14:textId="77777777" w:rsidR="005240CF" w:rsidRDefault="005240CF" w:rsidP="005240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233BB" w:rsidRPr="005240CF">
        <w:rPr>
          <w:rFonts w:ascii="Times New Roman" w:hAnsi="Times New Roman" w:cs="Times New Roman"/>
          <w:sz w:val="24"/>
          <w:szCs w:val="24"/>
        </w:rPr>
        <w:t xml:space="preserve"> skrajny nacjonalizm, często antysemityzm, </w:t>
      </w:r>
    </w:p>
    <w:p w14:paraId="724923CE" w14:textId="77777777" w:rsidR="005240CF" w:rsidRDefault="005240CF" w:rsidP="005240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BB" w:rsidRPr="005240CF">
        <w:rPr>
          <w:rFonts w:ascii="Times New Roman" w:hAnsi="Times New Roman" w:cs="Times New Roman"/>
          <w:sz w:val="24"/>
          <w:szCs w:val="24"/>
        </w:rPr>
        <w:t>bezwzględn</w:t>
      </w:r>
      <w:r>
        <w:rPr>
          <w:rFonts w:ascii="Times New Roman" w:hAnsi="Times New Roman" w:cs="Times New Roman"/>
          <w:sz w:val="24"/>
          <w:szCs w:val="24"/>
        </w:rPr>
        <w:t>a</w:t>
      </w:r>
      <w:r w:rsidR="00C233BB" w:rsidRPr="005240CF">
        <w:rPr>
          <w:rFonts w:ascii="Times New Roman" w:hAnsi="Times New Roman" w:cs="Times New Roman"/>
          <w:sz w:val="24"/>
          <w:szCs w:val="24"/>
        </w:rPr>
        <w:t xml:space="preserve"> wiernoś</w:t>
      </w:r>
      <w:r>
        <w:rPr>
          <w:rFonts w:ascii="Times New Roman" w:hAnsi="Times New Roman" w:cs="Times New Roman"/>
          <w:sz w:val="24"/>
          <w:szCs w:val="24"/>
        </w:rPr>
        <w:t>ć</w:t>
      </w:r>
      <w:r w:rsidR="00C233BB" w:rsidRPr="005240CF">
        <w:rPr>
          <w:rFonts w:ascii="Times New Roman" w:hAnsi="Times New Roman" w:cs="Times New Roman"/>
          <w:sz w:val="24"/>
          <w:szCs w:val="24"/>
        </w:rPr>
        <w:t xml:space="preserve"> i posłuszeństw</w:t>
      </w:r>
      <w:r>
        <w:rPr>
          <w:rFonts w:ascii="Times New Roman" w:hAnsi="Times New Roman" w:cs="Times New Roman"/>
          <w:sz w:val="24"/>
          <w:szCs w:val="24"/>
        </w:rPr>
        <w:t>o</w:t>
      </w:r>
      <w:r w:rsidR="00C233BB" w:rsidRPr="005240CF">
        <w:rPr>
          <w:rFonts w:ascii="Times New Roman" w:hAnsi="Times New Roman" w:cs="Times New Roman"/>
          <w:sz w:val="24"/>
          <w:szCs w:val="24"/>
        </w:rPr>
        <w:t xml:space="preserve"> "wodzowi"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1AE2C69" w14:textId="1C2AC9A2" w:rsidR="00C233BB" w:rsidRPr="005240CF" w:rsidRDefault="005240CF" w:rsidP="005240CF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rządy jednej partii</w:t>
      </w:r>
      <w:r w:rsidR="00C233BB" w:rsidRPr="005240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C233BB" w:rsidRPr="005240CF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="00C233BB" w:rsidRPr="005240CF">
        <w:rPr>
          <w:rFonts w:ascii="Times New Roman" w:hAnsi="Times New Roman" w:cs="Times New Roman"/>
          <w:sz w:val="24"/>
          <w:szCs w:val="24"/>
        </w:rPr>
        <w:t>monopartyjny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2E05A559" w14:textId="77777777" w:rsidR="00C233BB" w:rsidRPr="007B3F93" w:rsidRDefault="00C233BB" w:rsidP="007B3F93">
      <w:pPr>
        <w:rPr>
          <w:rFonts w:ascii="Times New Roman" w:hAnsi="Times New Roman" w:cs="Times New Roman"/>
          <w:sz w:val="24"/>
          <w:szCs w:val="24"/>
        </w:rPr>
      </w:pPr>
    </w:p>
    <w:sectPr w:rsidR="00C233BB" w:rsidRPr="007B3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12D70"/>
    <w:multiLevelType w:val="hybridMultilevel"/>
    <w:tmpl w:val="4922FE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42BFB"/>
    <w:multiLevelType w:val="hybridMultilevel"/>
    <w:tmpl w:val="2F761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60A9C"/>
    <w:multiLevelType w:val="hybridMultilevel"/>
    <w:tmpl w:val="4998B0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3427F"/>
    <w:multiLevelType w:val="hybridMultilevel"/>
    <w:tmpl w:val="B8288BDC"/>
    <w:lvl w:ilvl="0" w:tplc="0BA86DA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37476"/>
    <w:multiLevelType w:val="hybridMultilevel"/>
    <w:tmpl w:val="992834CA"/>
    <w:lvl w:ilvl="0" w:tplc="B830952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D52C0"/>
    <w:multiLevelType w:val="hybridMultilevel"/>
    <w:tmpl w:val="418E2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7B"/>
    <w:rsid w:val="002C726D"/>
    <w:rsid w:val="005240CF"/>
    <w:rsid w:val="007B3F93"/>
    <w:rsid w:val="00877116"/>
    <w:rsid w:val="00B46B7B"/>
    <w:rsid w:val="00C233BB"/>
    <w:rsid w:val="00E6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3473"/>
  <w15:chartTrackingRefBased/>
  <w15:docId w15:val="{9CA559C3-740A-41D9-A031-B6331ACA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1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3</cp:revision>
  <dcterms:created xsi:type="dcterms:W3CDTF">2020-04-14T08:10:00Z</dcterms:created>
  <dcterms:modified xsi:type="dcterms:W3CDTF">2020-04-14T09:13:00Z</dcterms:modified>
</cp:coreProperties>
</file>