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43C" w:rsidRPr="00B20C1E" w:rsidRDefault="00066E9D" w:rsidP="002D443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Klasa 5</w:t>
      </w:r>
    </w:p>
    <w:p w:rsidR="002D443C" w:rsidRDefault="002D443C" w:rsidP="002D44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20.04 - 24</w:t>
      </w:r>
      <w:r w:rsidRPr="00B20C1E">
        <w:rPr>
          <w:rFonts w:ascii="Times New Roman" w:hAnsi="Times New Roman" w:cs="Times New Roman"/>
          <w:sz w:val="24"/>
          <w:szCs w:val="24"/>
        </w:rPr>
        <w:t>.04.2020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066E9D" w:rsidRPr="00066E9D" w:rsidRDefault="00066E9D" w:rsidP="002D443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D443C" w:rsidRDefault="002D443C" w:rsidP="002D443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Temat : </w:t>
      </w:r>
      <w:r w:rsidRPr="002D443C">
        <w:rPr>
          <w:rFonts w:ascii="Times New Roman" w:hAnsi="Times New Roman" w:cs="Times New Roman"/>
          <w:sz w:val="24"/>
          <w:szCs w:val="24"/>
        </w:rPr>
        <w:t>Lektura: B. Prus Katarynka</w:t>
      </w:r>
      <w:r>
        <w:rPr>
          <w:rFonts w:ascii="Times New Roman" w:hAnsi="Times New Roman" w:cs="Times New Roman"/>
          <w:b/>
          <w:sz w:val="24"/>
          <w:szCs w:val="24"/>
        </w:rPr>
        <w:t xml:space="preserve"> – 3 godziny </w:t>
      </w:r>
    </w:p>
    <w:p w:rsidR="002D443C" w:rsidRDefault="002D443C" w:rsidP="002D44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D443C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2D443C">
        <w:rPr>
          <w:rFonts w:ascii="Times New Roman" w:hAnsi="Times New Roman" w:cs="Times New Roman"/>
          <w:sz w:val="24"/>
          <w:szCs w:val="24"/>
        </w:rPr>
        <w:t>apisz temat w zeszycie.</w:t>
      </w:r>
    </w:p>
    <w:p w:rsidR="002D443C" w:rsidRPr="002D443C" w:rsidRDefault="002D443C" w:rsidP="002D44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Przepisz notatkę do zeszytu.</w:t>
      </w:r>
    </w:p>
    <w:p w:rsidR="002D443C" w:rsidRPr="002D443C" w:rsidRDefault="002D443C" w:rsidP="002D44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2D44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O utworze</w:t>
      </w:r>
    </w:p>
    <w:p w:rsidR="002D443C" w:rsidRDefault="002D443C" w:rsidP="003204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D443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Wydarzenia mają miejsce w XIX w. w Warszawie w kamienicy przy ulicy Miodowej. Akcja toczy się w mieszkaniu adwokata i mecenasa sztuki Pana Tomasza oraz w mieszkaniu niewidomej dziewczynki i jej matki. Wydarzenia mają miejsce w ciągu jednego dnia. Nowela ukazuje losy małej niewidomej dziewczynki. Nieszczęście dziecka wzrusza starego mecenasa, który postanawia jej pomóc i odmienić los. Przemiana Pana Tomasza zgodna jest z pozytywistycznym ideałem pracy na rzecz społeczeństwa, dbałości o jego członków, aktywnego działania.</w:t>
      </w:r>
    </w:p>
    <w:p w:rsidR="002D443C" w:rsidRPr="002D443C" w:rsidRDefault="002D443C" w:rsidP="003204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D443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Epoka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: </w:t>
      </w:r>
      <w:hyperlink r:id="rId4" w:history="1">
        <w:r w:rsidRPr="002D443C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pozytywizm</w:t>
        </w:r>
      </w:hyperlink>
    </w:p>
    <w:p w:rsidR="002D443C" w:rsidRPr="002D443C" w:rsidRDefault="002D443C" w:rsidP="003204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D443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Rodzaj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: </w:t>
      </w:r>
      <w:hyperlink r:id="rId5" w:history="1">
        <w:r w:rsidRPr="002D443C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epika</w:t>
        </w:r>
      </w:hyperlink>
    </w:p>
    <w:p w:rsidR="002D443C" w:rsidRPr="002D443C" w:rsidRDefault="002D443C" w:rsidP="002D44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D443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Gatunek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: </w:t>
      </w:r>
      <w:hyperlink r:id="rId6" w:history="1">
        <w:r w:rsidRPr="002D443C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nowela</w:t>
        </w:r>
      </w:hyperlink>
    </w:p>
    <w:p w:rsidR="002D443C" w:rsidRPr="002D443C" w:rsidRDefault="002D443C" w:rsidP="003204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443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Główni bohaterowie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:</w:t>
      </w:r>
      <w:r w:rsidR="003204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</w:t>
      </w:r>
      <w:r w:rsidRPr="002D443C">
        <w:rPr>
          <w:rFonts w:ascii="Times New Roman" w:eastAsia="Times New Roman" w:hAnsi="Times New Roman" w:cs="Times New Roman"/>
          <w:sz w:val="24"/>
          <w:szCs w:val="24"/>
          <w:lang w:eastAsia="pl-PL"/>
        </w:rPr>
        <w:t>iewidoma dziewczynka, Pan Tomasz – emerytowany adwokat i mecenas sztuki</w:t>
      </w:r>
    </w:p>
    <w:p w:rsidR="002D443C" w:rsidRPr="002D443C" w:rsidRDefault="002D443C" w:rsidP="003204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443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Motywy</w:t>
      </w:r>
      <w:r w:rsidR="003204F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:</w:t>
      </w:r>
      <w:r w:rsidR="003204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</w:t>
      </w:r>
      <w:r w:rsidRPr="002D443C">
        <w:rPr>
          <w:rFonts w:ascii="Times New Roman" w:eastAsia="Times New Roman" w:hAnsi="Times New Roman" w:cs="Times New Roman"/>
          <w:sz w:val="24"/>
          <w:szCs w:val="24"/>
          <w:lang w:eastAsia="pl-PL"/>
        </w:rPr>
        <w:t>otyw biednego dziecka, motyw dobrego człowieka i modnej filantropii, motyw instrumentów muzycznych i ich roli w życiu ludzi</w:t>
      </w:r>
    </w:p>
    <w:p w:rsidR="002D443C" w:rsidRDefault="002D443C" w:rsidP="002D443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D443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Myśl przewodnia</w:t>
      </w:r>
      <w:r w:rsidR="003204FB">
        <w:rPr>
          <w:rFonts w:ascii="Times New Roman" w:eastAsia="Times New Roman" w:hAnsi="Times New Roman" w:cs="Times New Roman"/>
          <w:sz w:val="24"/>
          <w:szCs w:val="24"/>
          <w:lang w:eastAsia="pl-PL"/>
        </w:rPr>
        <w:t>: n</w:t>
      </w:r>
      <w:r w:rsidRPr="002D443C">
        <w:rPr>
          <w:rFonts w:ascii="Times New Roman" w:eastAsia="Times New Roman" w:hAnsi="Times New Roman" w:cs="Times New Roman"/>
          <w:sz w:val="24"/>
          <w:szCs w:val="24"/>
          <w:lang w:eastAsia="pl-PL"/>
        </w:rPr>
        <w:t>ajważniejsze działania rodzą się z potrzeby serca</w:t>
      </w:r>
      <w:r w:rsidR="003204F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3204FB" w:rsidRDefault="003204FB" w:rsidP="003204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Napisz w zeszycie. </w:t>
      </w:r>
    </w:p>
    <w:p w:rsidR="003204FB" w:rsidRDefault="003204FB" w:rsidP="004B16D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204F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Zadanie 1. </w:t>
      </w:r>
      <w:r w:rsidRPr="003204FB">
        <w:rPr>
          <w:rFonts w:ascii="Times New Roman" w:hAnsi="Times New Roman" w:cs="Times New Roman"/>
          <w:sz w:val="24"/>
          <w:szCs w:val="24"/>
          <w:shd w:val="clear" w:color="auto" w:fill="FFFFFF"/>
        </w:rPr>
        <w:t>Odnajdź w utworze Bolesława Prusa „Katarynka” fragmenty, w któ</w:t>
      </w:r>
      <w:r w:rsidRPr="003204FB">
        <w:rPr>
          <w:rFonts w:ascii="Times New Roman" w:hAnsi="Times New Roman" w:cs="Times New Roman"/>
          <w:sz w:val="24"/>
          <w:szCs w:val="24"/>
          <w:shd w:val="clear" w:color="auto" w:fill="FFFFFF"/>
        </w:rPr>
        <w:t>r</w:t>
      </w:r>
      <w:r w:rsidRPr="003204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ych opisana została bohaterka utworu. </w:t>
      </w:r>
      <w:r w:rsidRPr="003204FB">
        <w:rPr>
          <w:rFonts w:ascii="Times New Roman" w:hAnsi="Times New Roman" w:cs="Times New Roman"/>
          <w:sz w:val="24"/>
          <w:szCs w:val="24"/>
          <w:shd w:val="clear" w:color="auto" w:fill="FFFFFF"/>
        </w:rPr>
        <w:t>Opisz ją</w:t>
      </w:r>
      <w:r w:rsidR="004B16D2">
        <w:rPr>
          <w:rFonts w:ascii="Times New Roman" w:hAnsi="Times New Roman" w:cs="Times New Roman"/>
          <w:sz w:val="24"/>
          <w:szCs w:val="24"/>
        </w:rPr>
        <w:t xml:space="preserve"> w zeszycie. </w:t>
      </w:r>
      <w:r w:rsidRPr="003204FB">
        <w:rPr>
          <w:rFonts w:ascii="Times New Roman" w:hAnsi="Times New Roman" w:cs="Times New Roman"/>
          <w:sz w:val="24"/>
          <w:szCs w:val="24"/>
        </w:rPr>
        <w:br/>
      </w:r>
      <w:r w:rsidRPr="003204F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Zadanie 2.</w:t>
      </w:r>
      <w:r w:rsidRPr="003204FB">
        <w:rPr>
          <w:rFonts w:ascii="Times New Roman" w:hAnsi="Times New Roman" w:cs="Times New Roman"/>
          <w:sz w:val="24"/>
          <w:szCs w:val="24"/>
          <w:shd w:val="clear" w:color="auto" w:fill="FFFFFF"/>
        </w:rPr>
        <w:t> Wyjaśnij, dlaczego Pan Tomasz nie dostrzegł od razu, że jego mała sąsiadka jest niewidoma?</w:t>
      </w:r>
    </w:p>
    <w:p w:rsidR="003204FB" w:rsidRDefault="003204FB" w:rsidP="003204F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4. Zadanie domowe:</w:t>
      </w:r>
    </w:p>
    <w:p w:rsidR="002D443C" w:rsidRPr="003204FB" w:rsidRDefault="003204FB" w:rsidP="003204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Obejrzyj film i porozmawiaj o nim z najbliższymi </w:t>
      </w:r>
      <w:hyperlink r:id="rId7" w:history="1">
        <w:r>
          <w:rPr>
            <w:rStyle w:val="Hipercze"/>
          </w:rPr>
          <w:t>https://www.youtube.com/watch?time_continue=1&amp;v=WpJ2hrmn7qM&amp;feature=emb_logo</w:t>
        </w:r>
      </w:hyperlink>
    </w:p>
    <w:p w:rsidR="002D443C" w:rsidRPr="0052606F" w:rsidRDefault="003204FB" w:rsidP="002D443C">
      <w:pPr>
        <w:spacing w:after="0" w:line="240" w:lineRule="auto"/>
        <w:ind w:hanging="1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D443C" w:rsidRPr="0052606F">
        <w:rPr>
          <w:rFonts w:ascii="Times New Roman" w:hAnsi="Times New Roman" w:cs="Times New Roman"/>
          <w:sz w:val="24"/>
          <w:szCs w:val="24"/>
        </w:rPr>
        <w:t xml:space="preserve">Ocenie podlega notatka w zeszycie </w:t>
      </w:r>
    </w:p>
    <w:p w:rsidR="002D443C" w:rsidRDefault="002D443C" w:rsidP="002D443C">
      <w:pPr>
        <w:spacing w:after="0" w:line="240" w:lineRule="auto"/>
        <w:ind w:hanging="108"/>
        <w:rPr>
          <w:rFonts w:ascii="Times New Roman" w:hAnsi="Times New Roman" w:cs="Times New Roman"/>
          <w:sz w:val="24"/>
          <w:szCs w:val="24"/>
        </w:rPr>
      </w:pPr>
      <w:r w:rsidRPr="0052606F">
        <w:rPr>
          <w:rFonts w:ascii="Times New Roman" w:hAnsi="Times New Roman" w:cs="Times New Roman"/>
          <w:sz w:val="24"/>
          <w:szCs w:val="24"/>
        </w:rPr>
        <w:t xml:space="preserve">    Termin realizacji: oddajemy po powrocie do szkoły.</w:t>
      </w:r>
    </w:p>
    <w:p w:rsidR="003204FB" w:rsidRDefault="003204FB" w:rsidP="002D443C">
      <w:pPr>
        <w:spacing w:after="0" w:line="240" w:lineRule="auto"/>
        <w:ind w:hanging="108"/>
        <w:rPr>
          <w:rFonts w:ascii="Times New Roman" w:hAnsi="Times New Roman" w:cs="Times New Roman"/>
          <w:sz w:val="24"/>
          <w:szCs w:val="24"/>
        </w:rPr>
      </w:pPr>
    </w:p>
    <w:p w:rsidR="00066E9D" w:rsidRDefault="003204FB" w:rsidP="00066E9D">
      <w:pPr>
        <w:pStyle w:val="Standard"/>
        <w:ind w:firstLine="0"/>
        <w:jc w:val="lef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Temat :</w:t>
      </w:r>
      <w:r w:rsidR="00066E9D">
        <w:rPr>
          <w:rFonts w:ascii="Times New Roman" w:hAnsi="Times New Roman"/>
          <w:b/>
          <w:sz w:val="24"/>
          <w:szCs w:val="24"/>
        </w:rPr>
        <w:t xml:space="preserve"> </w:t>
      </w:r>
      <w:r w:rsidR="00066E9D" w:rsidRPr="00066E9D">
        <w:rPr>
          <w:rFonts w:ascii="Times New Roman" w:hAnsi="Times New Roman"/>
          <w:sz w:val="24"/>
          <w:szCs w:val="24"/>
        </w:rPr>
        <w:t>Rozmawiamy na temat sensu</w:t>
      </w:r>
      <w:r w:rsidR="00066E9D">
        <w:rPr>
          <w:rFonts w:ascii="Times New Roman" w:hAnsi="Times New Roman"/>
          <w:b/>
          <w:sz w:val="24"/>
          <w:szCs w:val="24"/>
        </w:rPr>
        <w:t xml:space="preserve"> „ </w:t>
      </w:r>
      <w:r w:rsidR="00066E9D" w:rsidRPr="00066E9D">
        <w:rPr>
          <w:rFonts w:ascii="Times New Roman" w:hAnsi="Times New Roman"/>
          <w:color w:val="auto"/>
          <w:sz w:val="24"/>
          <w:szCs w:val="24"/>
        </w:rPr>
        <w:t>Przypowieści o miłosiernym Samarytaninie”.</w:t>
      </w:r>
      <w:r w:rsidR="00066E9D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:rsidR="00066E9D" w:rsidRDefault="00066E9D" w:rsidP="00066E9D">
      <w:pPr>
        <w:pStyle w:val="Standard"/>
        <w:ind w:firstLine="0"/>
        <w:jc w:val="lef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p.s.316-2 godziny</w:t>
      </w:r>
    </w:p>
    <w:p w:rsidR="00066E9D" w:rsidRDefault="00066E9D" w:rsidP="00066E9D">
      <w:pPr>
        <w:pStyle w:val="Standard"/>
        <w:ind w:firstLine="0"/>
        <w:jc w:val="left"/>
        <w:rPr>
          <w:rFonts w:ascii="Times New Roman" w:hAnsi="Times New Roman"/>
          <w:color w:val="auto"/>
          <w:sz w:val="24"/>
          <w:szCs w:val="24"/>
        </w:rPr>
      </w:pPr>
    </w:p>
    <w:p w:rsidR="00066E9D" w:rsidRDefault="00066E9D" w:rsidP="00066E9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6E9D">
        <w:rPr>
          <w:rFonts w:ascii="Times New Roman" w:hAnsi="Times New Roman" w:cs="Times New Roman"/>
          <w:sz w:val="24"/>
          <w:szCs w:val="24"/>
        </w:rPr>
        <w:t xml:space="preserve"> </w:t>
      </w:r>
      <w:r w:rsidRPr="002D443C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2D443C">
        <w:rPr>
          <w:rFonts w:ascii="Times New Roman" w:hAnsi="Times New Roman" w:cs="Times New Roman"/>
          <w:sz w:val="24"/>
          <w:szCs w:val="24"/>
        </w:rPr>
        <w:t>apisz temat w zeszycie.</w:t>
      </w:r>
    </w:p>
    <w:p w:rsidR="00066E9D" w:rsidRDefault="00066E9D" w:rsidP="00066E9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 Przeczytaj fragment Ewangelii według św. Łukasza s.316</w:t>
      </w:r>
    </w:p>
    <w:p w:rsidR="00066E9D" w:rsidRDefault="00066E9D" w:rsidP="00066E9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3. Opowiedz  </w:t>
      </w:r>
      <w:r w:rsidR="004B16D2">
        <w:rPr>
          <w:rFonts w:ascii="Times New Roman" w:hAnsi="Times New Roman" w:cs="Times New Roman"/>
          <w:sz w:val="24"/>
          <w:szCs w:val="24"/>
        </w:rPr>
        <w:t>najbliższym sytuację opisaną we fragmencie przypowieści.</w:t>
      </w:r>
    </w:p>
    <w:p w:rsidR="004B16D2" w:rsidRDefault="004B16D2" w:rsidP="00066E9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4. Napisz w zeszycie co to jest przypowieść p.s. 317</w:t>
      </w:r>
    </w:p>
    <w:p w:rsidR="004B16D2" w:rsidRDefault="004B16D2" w:rsidP="00066E9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5. Wykonaj zadanie 2, 3 b  p.s.316</w:t>
      </w:r>
    </w:p>
    <w:p w:rsidR="004B16D2" w:rsidRDefault="004B16D2" w:rsidP="004B16D2">
      <w:pPr>
        <w:spacing w:after="0" w:line="240" w:lineRule="auto"/>
        <w:ind w:hanging="108"/>
        <w:rPr>
          <w:rFonts w:ascii="Times New Roman" w:hAnsi="Times New Roman" w:cs="Times New Roman"/>
          <w:sz w:val="24"/>
          <w:szCs w:val="24"/>
        </w:rPr>
      </w:pPr>
      <w:r w:rsidRPr="0052606F">
        <w:rPr>
          <w:rFonts w:ascii="Times New Roman" w:hAnsi="Times New Roman" w:cs="Times New Roman"/>
          <w:sz w:val="24"/>
          <w:szCs w:val="24"/>
        </w:rPr>
        <w:t xml:space="preserve">    Termin realizacji: oddajemy po powrocie do szkoły.</w:t>
      </w:r>
    </w:p>
    <w:p w:rsidR="004B16D2" w:rsidRDefault="004B16D2" w:rsidP="00066E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66E9D" w:rsidRPr="00066E9D" w:rsidRDefault="00066E9D" w:rsidP="00066E9D">
      <w:pPr>
        <w:pStyle w:val="Standard"/>
        <w:ind w:firstLine="0"/>
        <w:jc w:val="left"/>
        <w:rPr>
          <w:rFonts w:ascii="Times New Roman" w:hAnsi="Times New Roman"/>
          <w:b/>
          <w:sz w:val="24"/>
          <w:szCs w:val="24"/>
        </w:rPr>
      </w:pPr>
    </w:p>
    <w:p w:rsidR="00066E9D" w:rsidRDefault="00066E9D" w:rsidP="00066E9D">
      <w:pPr>
        <w:pStyle w:val="Standard"/>
        <w:ind w:firstLine="0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3977F4" w:rsidRDefault="003977F4" w:rsidP="003204FB"/>
    <w:sectPr w:rsidR="003977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43C"/>
    <w:rsid w:val="00066E9D"/>
    <w:rsid w:val="002D443C"/>
    <w:rsid w:val="003204FB"/>
    <w:rsid w:val="003977F4"/>
    <w:rsid w:val="004B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207C0"/>
  <w15:chartTrackingRefBased/>
  <w15:docId w15:val="{BA31A0F2-B360-4E72-AAAE-93D38C225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D44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3204FB"/>
    <w:rPr>
      <w:color w:val="0000FF"/>
      <w:u w:val="single"/>
    </w:rPr>
  </w:style>
  <w:style w:type="paragraph" w:customStyle="1" w:styleId="Standard">
    <w:name w:val="Standard"/>
    <w:rsid w:val="00066E9D"/>
    <w:pPr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Calibri" w:eastAsia="Calibri" w:hAnsi="Calibri" w:cs="Times New Roman"/>
      <w:color w:val="00000A"/>
      <w:kern w:val="3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4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559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081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8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87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333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8561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05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1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32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8509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46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70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24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0747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5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93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93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4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818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394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66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1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552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7609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46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07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220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918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0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6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467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8539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08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02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time_continue=1&amp;v=WpJ2hrmn7qM&amp;feature=emb_log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ktury.gov.pl/kategoria/type/27" TargetMode="External"/><Relationship Id="rId5" Type="http://schemas.openxmlformats.org/officeDocument/2006/relationships/hyperlink" Target="https://lektury.gov.pl/kategoria/genre/16" TargetMode="External"/><Relationship Id="rId4" Type="http://schemas.openxmlformats.org/officeDocument/2006/relationships/hyperlink" Target="https://lektury.gov.pl/kategoria/era/15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313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maleckamagdalena5@gmail.com</dc:creator>
  <cp:keywords/>
  <dc:description/>
  <cp:lastModifiedBy>maleckamagdalena5@gmail.com</cp:lastModifiedBy>
  <cp:revision>1</cp:revision>
  <dcterms:created xsi:type="dcterms:W3CDTF">2020-04-14T15:22:00Z</dcterms:created>
  <dcterms:modified xsi:type="dcterms:W3CDTF">2020-04-14T16:00:00Z</dcterms:modified>
</cp:coreProperties>
</file>