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40640</wp:posOffset>
            </wp:positionH>
            <wp:positionV relativeFrom="paragraph">
              <wp:posOffset>598805</wp:posOffset>
            </wp:positionV>
            <wp:extent cx="6120130" cy="864806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Razem z rodzicem wytnijcie kostkę, następnie sklejcie ją. Teraz możecie już pobawić się w naśladowanie zwierząt lub ich odgłosów  - wystarczy rzucić kostką ;)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LibreOffice/6.3.0.4$Windows_X86_64 LibreOffice_project/057fc023c990d676a43019934386b85b21a9ee99</Application>
  <Pages>1</Pages>
  <Words>24</Words>
  <Characters>134</Characters>
  <CharactersWithSpaces>158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2020-04-20T13:01:55Z</dcterms:created>
  <dc:creator/>
  <dc:description/>
  <dc:language>pl-PL</dc:language>
  <cp:lastModifiedBy/>
  <dcterms:modified xsi:type="dcterms:W3CDTF">2020-04-20T13:05:03Z</dcterms:modified>
  <cp:revision>1</cp:revision>
  <dc:subject/>
  <dc:title/>
</cp:coreProperties>
</file>