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4DB" w:rsidRDefault="00F424DB" w:rsidP="00F424DB">
      <w:pPr>
        <w:spacing w:after="0" w:line="360" w:lineRule="auto"/>
        <w:ind w:left="0" w:right="250" w:firstLine="0"/>
        <w:rPr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</w:t>
      </w:r>
      <w:r w:rsidRPr="00AE742C">
        <w:rPr>
          <w:sz w:val="24"/>
          <w:szCs w:val="24"/>
        </w:rPr>
        <w:t>nformacji dla rodziców:</w:t>
      </w:r>
    </w:p>
    <w:p w:rsidR="00F424DB" w:rsidRDefault="00F424DB" w:rsidP="00F424DB">
      <w:pPr>
        <w:shd w:val="clear" w:color="auto" w:fill="F4B083" w:themeFill="accent2" w:themeFillTint="99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Jak zorganizować dzieciom warunki do nauki w domu?</w:t>
      </w:r>
    </w:p>
    <w:p w:rsidR="00F424DB" w:rsidRDefault="00F424DB" w:rsidP="00F424DB"/>
    <w:p w:rsidR="00F424DB" w:rsidRDefault="00F424DB" w:rsidP="00F424DB">
      <w:pPr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rPr>
          <w:rFonts w:ascii="Times New Roman" w:hAnsi="Times New Roman"/>
          <w:sz w:val="24"/>
          <w:szCs w:val="24"/>
        </w:rPr>
        <w:t xml:space="preserve">W stanie zagrożenia epidemiologicznego, gdy ze względów bezpieczeństwa szkoły </w:t>
      </w:r>
      <w:r>
        <w:rPr>
          <w:rFonts w:ascii="Times New Roman" w:hAnsi="Times New Roman"/>
          <w:sz w:val="24"/>
          <w:szCs w:val="24"/>
        </w:rPr>
        <w:br/>
        <w:t xml:space="preserve">są zamknięte, wielu rodziców zadaje sobie pytania - co z edukacją mojego dziecka? Jak zorganizować mu czas i warunki by nadal dynamicznie się rozwijało? Odpowiedź na te pytania staje się jeszcze trudniejsza gdy mamy do czynienie z dzieckiem niepełnosprawnym intelektualnie charakteryzującym się między innymi słabszą koncentracją uwagi i mniejszą samodzielnością podczas wykonywania zadań. </w:t>
      </w:r>
    </w:p>
    <w:p w:rsidR="00F424DB" w:rsidRDefault="00F424DB" w:rsidP="00F424DB">
      <w:pPr>
        <w:rPr>
          <w:rFonts w:ascii="Times New Roman" w:hAnsi="Times New Roman"/>
          <w:sz w:val="24"/>
          <w:szCs w:val="24"/>
        </w:rPr>
      </w:pPr>
    </w:p>
    <w:p w:rsidR="00F424DB" w:rsidRDefault="00F424DB" w:rsidP="00F424DB">
      <w:pPr>
        <w:rPr>
          <w:rFonts w:ascii="Times New Roman" w:hAnsi="Times New Roman"/>
          <w:sz w:val="24"/>
          <w:szCs w:val="24"/>
        </w:rPr>
      </w:pPr>
    </w:p>
    <w:p w:rsidR="00F424DB" w:rsidRPr="00E67F50" w:rsidRDefault="00F424DB" w:rsidP="00F424DB">
      <w:pPr>
        <w:pStyle w:val="Akapitzlist"/>
        <w:numPr>
          <w:ilvl w:val="0"/>
          <w:numId w:val="3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Zorganizuj</w:t>
      </w:r>
      <w:r w:rsidRPr="00E67F50">
        <w:rPr>
          <w:rFonts w:ascii="Times New Roman" w:hAnsi="Times New Roman"/>
          <w:color w:val="FF0000"/>
          <w:sz w:val="28"/>
          <w:szCs w:val="28"/>
        </w:rPr>
        <w:t xml:space="preserve"> właściwie miejsce pracy Twojego dziecka</w:t>
      </w:r>
    </w:p>
    <w:p w:rsidR="00F424DB" w:rsidRPr="00E67F50" w:rsidRDefault="00F424DB" w:rsidP="00F424DB">
      <w:pPr>
        <w:pStyle w:val="Akapitzlist"/>
        <w:ind w:firstLine="0"/>
        <w:rPr>
          <w:rFonts w:ascii="Times New Roman" w:hAnsi="Times New Roman"/>
          <w:sz w:val="28"/>
          <w:szCs w:val="28"/>
        </w:rPr>
      </w:pP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Pierwszym ważnym elementem na który należy zwrócić uwagę jest miejsce do pracy ucznia. Niektórzy rodzice mają w swoich domach, mieszkaniach kąt w którym stoi biurko                 z krzesłem, u innym miejsce to ma charakter doraźny, organizowany na czas odrabiania zadań. Niezależnie od tego, w jakim miejscu dziecko się uczy, ważne jest by na czas nauki było </w:t>
      </w:r>
      <w:r>
        <w:rPr>
          <w:rFonts w:ascii="Times New Roman" w:hAnsi="Times New Roman"/>
          <w:sz w:val="24"/>
          <w:szCs w:val="24"/>
        </w:rPr>
        <w:br/>
        <w:t xml:space="preserve">to miejsce przeznaczone wyłącznie do pracy. Może być to również stół odpowiednio posprzątany na czas wykonywania zadań. Ważne jest odpowiednie doświetlenie, </w:t>
      </w:r>
      <w:r>
        <w:rPr>
          <w:rFonts w:ascii="Times New Roman" w:hAnsi="Times New Roman"/>
          <w:sz w:val="24"/>
          <w:szCs w:val="24"/>
        </w:rPr>
        <w:br/>
        <w:t xml:space="preserve">tak by dziecko nie zasłaniało sobie światła. Miejsce to musi być możliwie wolne od czynników rozpraszających takich jak: obecność zwierząt domowych, zabawek, telefonów, tabletów, komputera czy telewizora. Powinna panować w nim cisza i spokój. </w:t>
      </w: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</w:p>
    <w:p w:rsidR="00F424DB" w:rsidRPr="00E67F50" w:rsidRDefault="00F424DB" w:rsidP="00F424DB">
      <w:pPr>
        <w:pStyle w:val="Akapitzlist"/>
        <w:numPr>
          <w:ilvl w:val="0"/>
          <w:numId w:val="3"/>
        </w:numPr>
        <w:jc w:val="center"/>
        <w:rPr>
          <w:rFonts w:ascii="Times New Roman" w:hAnsi="Times New Roman"/>
          <w:color w:val="FF0000"/>
          <w:sz w:val="28"/>
          <w:szCs w:val="28"/>
        </w:rPr>
      </w:pPr>
      <w:r w:rsidRPr="00E67F50">
        <w:rPr>
          <w:rFonts w:ascii="Times New Roman" w:hAnsi="Times New Roman"/>
          <w:color w:val="FF0000"/>
          <w:sz w:val="28"/>
          <w:szCs w:val="28"/>
        </w:rPr>
        <w:t>Zaplanuj</w:t>
      </w:r>
      <w:r>
        <w:rPr>
          <w:rFonts w:ascii="Times New Roman" w:hAnsi="Times New Roman"/>
          <w:color w:val="FF0000"/>
          <w:sz w:val="28"/>
          <w:szCs w:val="28"/>
        </w:rPr>
        <w:t>cie</w:t>
      </w:r>
      <w:r w:rsidRPr="00E67F50">
        <w:rPr>
          <w:rFonts w:ascii="Times New Roman" w:hAnsi="Times New Roman"/>
          <w:color w:val="FF0000"/>
          <w:sz w:val="28"/>
          <w:szCs w:val="28"/>
        </w:rPr>
        <w:t xml:space="preserve"> czas na naukę</w:t>
      </w: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Drugą ważną sprawą jest czas poświęcany na wykonywanie zadań. Dobrym pomysłem jest określenie stałych ram czasowych na naukę. Rodzice najlepiej znają swoje dzieci i wiedzą o jakiej porze dnia pracuje im się najlepiej, jak szybko się męczą i ile potrzebują przerw. Można wyznaczyć stałą porę dnia o której odbywać się będzie nauka np. od godziny 9 do 12, czy od godziny 16 do 18 (gdy rodzice pracują). Należy wytłumaczyć dziecku, że ze względu na epidemię, nie chodzi do szkoły, ale nie ma wolnego od nauki, przebiega ona jednak                    w domu w nieco innych warunkach. Także przerwy powinny być z góry określone, </w:t>
      </w:r>
      <w:r>
        <w:rPr>
          <w:rFonts w:ascii="Times New Roman" w:hAnsi="Times New Roman"/>
          <w:sz w:val="24"/>
          <w:szCs w:val="24"/>
        </w:rPr>
        <w:br/>
        <w:t xml:space="preserve">tak by podopieczny nie wydłużał tego czasu kosztem nauki. Dziecko które ma wypracowany schemat nauki powinno się z czasem przystosować do tej sytuacji. Na zabawę, relaks jest czas po wykonaniu zadań. </w:t>
      </w:r>
    </w:p>
    <w:p w:rsidR="00F424DB" w:rsidRPr="00D2438C" w:rsidRDefault="00F424DB" w:rsidP="00F424DB">
      <w:pPr>
        <w:ind w:firstLine="708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F424DB" w:rsidRDefault="00F424DB" w:rsidP="00F424DB">
      <w:pPr>
        <w:pStyle w:val="Akapitzlist"/>
        <w:numPr>
          <w:ilvl w:val="0"/>
          <w:numId w:val="3"/>
        </w:numPr>
        <w:jc w:val="center"/>
        <w:rPr>
          <w:rFonts w:ascii="Times New Roman" w:hAnsi="Times New Roman"/>
          <w:color w:val="FF0000"/>
          <w:sz w:val="28"/>
          <w:szCs w:val="28"/>
        </w:rPr>
      </w:pPr>
      <w:r w:rsidRPr="00D2438C">
        <w:rPr>
          <w:rFonts w:ascii="Times New Roman" w:hAnsi="Times New Roman"/>
          <w:color w:val="FF0000"/>
          <w:sz w:val="28"/>
          <w:szCs w:val="28"/>
        </w:rPr>
        <w:t>Udziel pomocy właściwie</w:t>
      </w:r>
    </w:p>
    <w:p w:rsidR="00F424DB" w:rsidRPr="00D2438C" w:rsidRDefault="00F424DB" w:rsidP="00F424DB">
      <w:pPr>
        <w:pStyle w:val="Akapitzlist"/>
        <w:ind w:firstLine="0"/>
        <w:rPr>
          <w:rFonts w:ascii="Times New Roman" w:hAnsi="Times New Roman"/>
          <w:color w:val="FF0000"/>
          <w:sz w:val="28"/>
          <w:szCs w:val="28"/>
        </w:rPr>
      </w:pP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trzecie sprawą niezmiernie ważną u uczniów niepełnosprawnych intelektualnie jest poziom ich samodzielności podczas wykonywania zadań. Młodzież z niepełnosprawnością intelektualną w stopniu lekkim w dużej mierzę, może samodzielnie wykonywać powierzone im prace. Warto przeczytać z nimi instrukcję, sprawdzić na ile ją rozumieją, przypilnować </w:t>
      </w:r>
      <w:r>
        <w:rPr>
          <w:rFonts w:ascii="Times New Roman" w:hAnsi="Times New Roman"/>
          <w:sz w:val="24"/>
          <w:szCs w:val="24"/>
        </w:rPr>
        <w:br/>
        <w:t xml:space="preserve">by zadanie zostało wykonane do końca i sprawdzić poprawność wykonania. Jednak uczniowie młodsi, oraz głębiej niepełnosprawni będą potrzebowali pomocy rodzica, na całym etapie wykonywania zadań. Jeżeli rodzic ma dużo obowiązków poza dzieckiem </w:t>
      </w:r>
      <w:r>
        <w:rPr>
          <w:rFonts w:ascii="Times New Roman" w:hAnsi="Times New Roman"/>
          <w:sz w:val="24"/>
          <w:szCs w:val="24"/>
        </w:rPr>
        <w:br/>
        <w:t>(a tak niejednokrotnie w dzisiejszym świecie się dzieje), a jego dziecko wymaga dużo pomocy, dobrze jest by czas na naukę był nieco krótszy, ale w całości poświęcony podopiecznemu. Można podzielić zadania, na te które będą wykonywane z rodzicem, oraz na te, które dziecko wykona samodzielnie.</w:t>
      </w: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424DB" w:rsidRPr="00D2438C" w:rsidRDefault="00F424DB" w:rsidP="00F424DB">
      <w:pPr>
        <w:pStyle w:val="Akapitzlist"/>
        <w:numPr>
          <w:ilvl w:val="0"/>
          <w:numId w:val="3"/>
        </w:numPr>
        <w:jc w:val="center"/>
        <w:rPr>
          <w:rFonts w:ascii="Times New Roman" w:hAnsi="Times New Roman"/>
          <w:color w:val="FF0000"/>
          <w:sz w:val="28"/>
          <w:szCs w:val="28"/>
        </w:rPr>
      </w:pPr>
      <w:r w:rsidRPr="00D2438C">
        <w:rPr>
          <w:rFonts w:ascii="Times New Roman" w:hAnsi="Times New Roman"/>
          <w:color w:val="FF0000"/>
          <w:sz w:val="28"/>
          <w:szCs w:val="28"/>
        </w:rPr>
        <w:lastRenderedPageBreak/>
        <w:t>Zastosuje plan aktywności</w:t>
      </w: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czwarte u uczniów autystycznych przydatny może okazać się plan aktywności. Dzieci takie dobrze czują się gdy w ich środowisku jest pewna struktura, stałość, a zmiany </w:t>
      </w:r>
      <w:r>
        <w:rPr>
          <w:rFonts w:ascii="Times New Roman" w:hAnsi="Times New Roman"/>
          <w:sz w:val="24"/>
          <w:szCs w:val="24"/>
        </w:rPr>
        <w:br/>
        <w:t xml:space="preserve">są niewielkie. Przy odpowiedniej konsekwencji powinni dobrze wejść w schemat nauki </w:t>
      </w:r>
      <w:r>
        <w:rPr>
          <w:rFonts w:ascii="Times New Roman" w:hAnsi="Times New Roman"/>
          <w:sz w:val="24"/>
          <w:szCs w:val="24"/>
        </w:rPr>
        <w:br/>
        <w:t xml:space="preserve">w domu o stałej porze dnia. Ważne by nauka ta podzielona była na etapy np. zadanie </w:t>
      </w:r>
      <w:r>
        <w:rPr>
          <w:rFonts w:ascii="Times New Roman" w:hAnsi="Times New Roman"/>
          <w:sz w:val="24"/>
          <w:szCs w:val="24"/>
        </w:rPr>
        <w:br/>
        <w:t xml:space="preserve">1 - matematyka, licznie, zadanie 2 - litery, pisanie, karty pracy, zadanie 3 - praca plastyczna,                              zadanie 4 - </w:t>
      </w:r>
      <w:proofErr w:type="spellStart"/>
      <w:r>
        <w:rPr>
          <w:rFonts w:ascii="Times New Roman" w:hAnsi="Times New Roman"/>
          <w:sz w:val="24"/>
          <w:szCs w:val="24"/>
        </w:rPr>
        <w:t>gimnatyka</w:t>
      </w:r>
      <w:proofErr w:type="spellEnd"/>
      <w:r>
        <w:rPr>
          <w:rFonts w:ascii="Times New Roman" w:hAnsi="Times New Roman"/>
          <w:sz w:val="24"/>
          <w:szCs w:val="24"/>
        </w:rPr>
        <w:t xml:space="preserve">. Każde zadanie warto uszczegółowić ilustracją, tak by dziecko wiedziało o co nam chodzi. U dzieci niechętnie współpracujących dobrze jest wprowadzić nagrodę za wykonanie każdego zadania. Dziecko autystyczne gdy jest w stanie przewidywać kolejność zdarzeń pracuje w większym spokoju, z lepszą motywacją. </w:t>
      </w:r>
    </w:p>
    <w:p w:rsidR="00F424DB" w:rsidRDefault="00F424DB" w:rsidP="00F424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Poniżej przykładowy plan aktywności.</w:t>
      </w:r>
    </w:p>
    <w:p w:rsidR="00F424DB" w:rsidRDefault="00F424DB" w:rsidP="00F424DB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1"/>
        <w:gridCol w:w="5276"/>
        <w:gridCol w:w="1745"/>
      </w:tblGrid>
      <w:tr w:rsidR="00F424DB" w:rsidTr="009A160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Ilustracja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Punkty, Nagroda</w:t>
            </w:r>
          </w:p>
        </w:tc>
      </w:tr>
      <w:tr w:rsidR="00F424DB" w:rsidTr="009A160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Matematyka, liczenie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EBCF2FC" wp14:editId="11C29AA5">
                  <wp:extent cx="2162175" cy="1590675"/>
                  <wp:effectExtent l="0" t="0" r="9525" b="9525"/>
                  <wp:docPr id="7" name="Obraz 7" descr="Znalezione obrazy dla zapytania: matematyka liczenie ilustrac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Znalezione obrazy dla zapytania: matematyka liczenie ilustrac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4DB" w:rsidTr="009A160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Litery pisanie, karty pracy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literami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1B37166" wp14:editId="0C123E82">
                  <wp:extent cx="2867025" cy="1733550"/>
                  <wp:effectExtent l="0" t="0" r="9525" b="0"/>
                  <wp:docPr id="6" name="Obraz 6" descr="Znalezione obrazy dla zapytania: matematyka liczenie ilustrac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Znalezione obrazy dla zapytania: matematyka liczenie ilustrac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4DB" w:rsidTr="009A160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Prace plastyczne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2F4BCCC" wp14:editId="71FBA118">
                  <wp:extent cx="1704975" cy="1466850"/>
                  <wp:effectExtent l="0" t="0" r="9525" b="0"/>
                  <wp:docPr id="5" name="Obraz 5" descr="Znalezione obrazy dla zapytania: plastyka ilustrac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" descr="Znalezione obrazy dla zapytania: plastyka ilustrac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4DB" w:rsidTr="009A160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 Gimnastyka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D5FFE64" wp14:editId="46AF3917">
                  <wp:extent cx="3162300" cy="1524000"/>
                  <wp:effectExtent l="0" t="0" r="0" b="0"/>
                  <wp:docPr id="4" name="Obraz 4" descr="Znalezione obrazy dla zapytania: gimnastyka ilustrac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" descr="Znalezione obrazy dla zapytania: gimnastyka ilustrac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DB" w:rsidRDefault="00F424DB" w:rsidP="009A1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424DB" w:rsidRDefault="00F424DB" w:rsidP="00F424DB">
      <w:pPr>
        <w:rPr>
          <w:rFonts w:ascii="Times New Roman" w:hAnsi="Times New Roman"/>
          <w:sz w:val="24"/>
          <w:szCs w:val="24"/>
          <w:lang w:eastAsia="en-US"/>
        </w:rPr>
      </w:pPr>
    </w:p>
    <w:p w:rsidR="00F424DB" w:rsidRDefault="00F424DB" w:rsidP="00F424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Plany aktywności mogą się przydać również u innych uczniów, gdy chcemy wprowadzić porządek podczas pracy w domu. </w:t>
      </w: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</w:p>
    <w:p w:rsidR="00F424DB" w:rsidRDefault="00F424DB" w:rsidP="00F424DB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Podsumowując, dobre warunki do pracy w domu to:</w:t>
      </w:r>
    </w:p>
    <w:p w:rsidR="00F424DB" w:rsidRDefault="00F424DB" w:rsidP="00F424D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2438C">
        <w:rPr>
          <w:rFonts w:ascii="Times New Roman" w:hAnsi="Times New Roman"/>
          <w:sz w:val="24"/>
          <w:szCs w:val="24"/>
        </w:rPr>
        <w:t xml:space="preserve">odpowiednie miejsce do pracy, w ciszy </w:t>
      </w:r>
      <w:r>
        <w:rPr>
          <w:rFonts w:ascii="Times New Roman" w:hAnsi="Times New Roman"/>
          <w:sz w:val="24"/>
          <w:szCs w:val="24"/>
        </w:rPr>
        <w:t>i spokoju (</w:t>
      </w:r>
      <w:r w:rsidRPr="00D2438C">
        <w:rPr>
          <w:rFonts w:ascii="Times New Roman" w:hAnsi="Times New Roman"/>
          <w:sz w:val="24"/>
          <w:szCs w:val="24"/>
        </w:rPr>
        <w:t>br</w:t>
      </w:r>
      <w:r>
        <w:rPr>
          <w:rFonts w:ascii="Times New Roman" w:hAnsi="Times New Roman"/>
          <w:sz w:val="24"/>
          <w:szCs w:val="24"/>
        </w:rPr>
        <w:t>aku czynników rozpraszających);</w:t>
      </w:r>
    </w:p>
    <w:p w:rsidR="00F424DB" w:rsidRDefault="00F424DB" w:rsidP="00F424D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2438C">
        <w:rPr>
          <w:rFonts w:ascii="Times New Roman" w:hAnsi="Times New Roman"/>
          <w:sz w:val="24"/>
          <w:szCs w:val="24"/>
        </w:rPr>
        <w:t>o odpowiednim</w:t>
      </w:r>
      <w:r>
        <w:rPr>
          <w:rFonts w:ascii="Times New Roman" w:hAnsi="Times New Roman"/>
          <w:sz w:val="24"/>
          <w:szCs w:val="24"/>
        </w:rPr>
        <w:t xml:space="preserve"> czasie, najlepiej stałej porze;</w:t>
      </w:r>
    </w:p>
    <w:p w:rsidR="00F424DB" w:rsidRDefault="00F424DB" w:rsidP="00F424D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2438C">
        <w:rPr>
          <w:rFonts w:ascii="Times New Roman" w:hAnsi="Times New Roman"/>
          <w:sz w:val="24"/>
          <w:szCs w:val="24"/>
        </w:rPr>
        <w:t xml:space="preserve">z niezbędnym wsparciem rodzica. </w:t>
      </w:r>
    </w:p>
    <w:p w:rsidR="00F424DB" w:rsidRDefault="00F424DB" w:rsidP="00F424DB">
      <w:pPr>
        <w:pStyle w:val="Akapitzlist"/>
        <w:ind w:firstLine="0"/>
        <w:rPr>
          <w:rFonts w:ascii="Times New Roman" w:hAnsi="Times New Roman"/>
          <w:sz w:val="24"/>
          <w:szCs w:val="24"/>
        </w:rPr>
      </w:pPr>
    </w:p>
    <w:p w:rsidR="00F424DB" w:rsidRDefault="00F424DB" w:rsidP="00F424DB">
      <w:pPr>
        <w:pStyle w:val="Akapitzlist"/>
        <w:ind w:firstLine="0"/>
        <w:rPr>
          <w:rFonts w:ascii="Times New Roman" w:hAnsi="Times New Roman"/>
          <w:sz w:val="24"/>
          <w:szCs w:val="24"/>
        </w:rPr>
      </w:pPr>
      <w:r w:rsidRPr="00D2438C">
        <w:rPr>
          <w:rFonts w:ascii="Times New Roman" w:hAnsi="Times New Roman"/>
          <w:sz w:val="24"/>
          <w:szCs w:val="24"/>
        </w:rPr>
        <w:t>Nadrzędnymi zasadami powinny być</w:t>
      </w:r>
      <w:r>
        <w:rPr>
          <w:rFonts w:ascii="Times New Roman" w:hAnsi="Times New Roman"/>
          <w:sz w:val="24"/>
          <w:szCs w:val="24"/>
        </w:rPr>
        <w:t>:</w:t>
      </w:r>
    </w:p>
    <w:p w:rsidR="00F424DB" w:rsidRDefault="00F424DB" w:rsidP="00F424D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2438C">
        <w:rPr>
          <w:rFonts w:ascii="Times New Roman" w:hAnsi="Times New Roman"/>
          <w:sz w:val="24"/>
          <w:szCs w:val="24"/>
        </w:rPr>
        <w:t>porządek</w:t>
      </w:r>
      <w:r>
        <w:rPr>
          <w:rFonts w:ascii="Times New Roman" w:hAnsi="Times New Roman"/>
          <w:sz w:val="24"/>
          <w:szCs w:val="24"/>
        </w:rPr>
        <w:t xml:space="preserve"> (</w:t>
      </w:r>
      <w:r w:rsidRPr="00D2438C">
        <w:rPr>
          <w:rFonts w:ascii="Times New Roman" w:hAnsi="Times New Roman"/>
          <w:sz w:val="24"/>
          <w:szCs w:val="24"/>
        </w:rPr>
        <w:t xml:space="preserve">w niektórych przypadkach oznaczać to będzie plan aktywności) </w:t>
      </w:r>
    </w:p>
    <w:p w:rsidR="00F424DB" w:rsidRPr="00D2438C" w:rsidRDefault="00F424DB" w:rsidP="00F424D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2438C">
        <w:rPr>
          <w:rFonts w:ascii="Times New Roman" w:hAnsi="Times New Roman"/>
          <w:sz w:val="24"/>
          <w:szCs w:val="24"/>
        </w:rPr>
        <w:t xml:space="preserve">i konsekwencja. </w:t>
      </w:r>
    </w:p>
    <w:p w:rsidR="00F424DB" w:rsidRPr="00AE742C" w:rsidRDefault="00F424DB" w:rsidP="00F424DB">
      <w:pPr>
        <w:spacing w:after="0" w:line="360" w:lineRule="auto"/>
        <w:ind w:left="0" w:right="255" w:firstLine="0"/>
        <w:rPr>
          <w:sz w:val="24"/>
          <w:szCs w:val="24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p w:rsidR="00F424DB" w:rsidRDefault="00F424DB" w:rsidP="00F424DB">
      <w:pPr>
        <w:spacing w:after="0" w:line="360" w:lineRule="auto"/>
        <w:ind w:right="255"/>
        <w:rPr>
          <w:rFonts w:ascii="Times New Roman" w:hAnsi="Times New Roman"/>
          <w:b/>
          <w:bCs/>
          <w:sz w:val="32"/>
          <w:szCs w:val="32"/>
        </w:rPr>
      </w:pPr>
    </w:p>
    <w:sectPr w:rsidR="00F424D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006" w:rsidRDefault="00F424DB" w:rsidP="000F59B1">
    <w:pPr>
      <w:pStyle w:val="Nagwek"/>
      <w:ind w:left="0" w:firstLine="0"/>
    </w:pPr>
  </w:p>
  <w:p w:rsidR="00351006" w:rsidRDefault="00F424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A7E26"/>
    <w:multiLevelType w:val="hybridMultilevel"/>
    <w:tmpl w:val="CBD0A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07570"/>
    <w:multiLevelType w:val="hybridMultilevel"/>
    <w:tmpl w:val="6AC459A4"/>
    <w:lvl w:ilvl="0" w:tplc="3FB6946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D1047"/>
    <w:multiLevelType w:val="hybridMultilevel"/>
    <w:tmpl w:val="2C6CAD54"/>
    <w:lvl w:ilvl="0" w:tplc="13063E5E">
      <w:start w:val="1"/>
      <w:numFmt w:val="bullet"/>
      <w:lvlText w:val="-"/>
      <w:lvlJc w:val="left"/>
      <w:pPr>
        <w:ind w:left="5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1AC4264C">
      <w:start w:val="1"/>
      <w:numFmt w:val="bullet"/>
      <w:lvlText w:val="o"/>
      <w:lvlJc w:val="left"/>
      <w:pPr>
        <w:ind w:left="12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8C504056">
      <w:start w:val="1"/>
      <w:numFmt w:val="bullet"/>
      <w:lvlText w:val="▪"/>
      <w:lvlJc w:val="left"/>
      <w:pPr>
        <w:ind w:left="19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B6D45060">
      <w:start w:val="1"/>
      <w:numFmt w:val="bullet"/>
      <w:lvlText w:val="•"/>
      <w:lvlJc w:val="left"/>
      <w:pPr>
        <w:ind w:left="26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EAEE58A6">
      <w:start w:val="1"/>
      <w:numFmt w:val="bullet"/>
      <w:lvlText w:val="o"/>
      <w:lvlJc w:val="left"/>
      <w:pPr>
        <w:ind w:left="34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3CBE905C">
      <w:start w:val="1"/>
      <w:numFmt w:val="bullet"/>
      <w:lvlText w:val="▪"/>
      <w:lvlJc w:val="left"/>
      <w:pPr>
        <w:ind w:left="41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FF24B6C">
      <w:start w:val="1"/>
      <w:numFmt w:val="bullet"/>
      <w:lvlText w:val="•"/>
      <w:lvlJc w:val="left"/>
      <w:pPr>
        <w:ind w:left="48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DBEEE19A">
      <w:start w:val="1"/>
      <w:numFmt w:val="bullet"/>
      <w:lvlText w:val="o"/>
      <w:lvlJc w:val="left"/>
      <w:pPr>
        <w:ind w:left="55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6FBE511C">
      <w:start w:val="1"/>
      <w:numFmt w:val="bullet"/>
      <w:lvlText w:val="▪"/>
      <w:lvlJc w:val="left"/>
      <w:pPr>
        <w:ind w:left="62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620"/>
    <w:rsid w:val="006F5620"/>
    <w:rsid w:val="00925B07"/>
    <w:rsid w:val="00EC3E91"/>
    <w:rsid w:val="00F4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CF999"/>
  <w15:chartTrackingRefBased/>
  <w15:docId w15:val="{8C6D0572-5D1D-4C47-8004-3C4012FF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4DB"/>
    <w:pPr>
      <w:spacing w:after="48" w:line="220" w:lineRule="auto"/>
      <w:ind w:left="10" w:right="80" w:hanging="10"/>
      <w:jc w:val="both"/>
    </w:pPr>
    <w:rPr>
      <w:rFonts w:ascii="Calibri" w:eastAsia="Calibri" w:hAnsi="Calibri" w:cs="Calibri"/>
      <w:color w:val="000000"/>
      <w:sz w:val="3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24D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2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4DB"/>
    <w:rPr>
      <w:rFonts w:ascii="Calibri" w:eastAsia="Calibri" w:hAnsi="Calibri" w:cs="Calibri"/>
      <w:color w:val="000000"/>
      <w:sz w:val="3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</dc:creator>
  <cp:keywords/>
  <dc:description/>
  <cp:lastModifiedBy>zssge</cp:lastModifiedBy>
  <cp:revision>2</cp:revision>
  <dcterms:created xsi:type="dcterms:W3CDTF">2020-03-20T10:57:00Z</dcterms:created>
  <dcterms:modified xsi:type="dcterms:W3CDTF">2020-03-20T10:59:00Z</dcterms:modified>
</cp:coreProperties>
</file>