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31F" w:rsidRPr="00BF5AC3" w:rsidRDefault="0069331F" w:rsidP="0069331F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color w:val="000000"/>
          <w:sz w:val="32"/>
          <w:szCs w:val="32"/>
          <w:lang w:eastAsia="pl-PL"/>
        </w:rPr>
      </w:pPr>
      <w:r w:rsidRPr="00BF5AC3">
        <w:rPr>
          <w:rFonts w:eastAsia="Times New Roman" w:cstheme="minorHAnsi"/>
          <w:b/>
          <w:bCs/>
          <w:color w:val="000000"/>
          <w:sz w:val="32"/>
          <w:szCs w:val="32"/>
          <w:lang w:eastAsia="pl-PL"/>
        </w:rPr>
        <w:t>Gry i zabawy w terapii pedagogicznej</w:t>
      </w:r>
    </w:p>
    <w:p w:rsidR="00BF5AC3" w:rsidRPr="00BF5AC3" w:rsidRDefault="00BF5AC3" w:rsidP="00BF5AC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:rsidR="00BF5AC3" w:rsidRPr="00BF5AC3" w:rsidRDefault="00BF5AC3" w:rsidP="00BF5AC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BF5AC3"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Zapraszam wszystkich do wspólnej zabawy z dziećmi! </w:t>
      </w:r>
      <w:r w:rsidRPr="00BF5AC3">
        <w:rPr>
          <w:rFonts w:eastAsia="Times New Roman" w:cstheme="minorHAnsi"/>
          <w:bCs/>
          <w:color w:val="000000"/>
          <w:sz w:val="24"/>
          <w:szCs w:val="24"/>
          <w:lang w:eastAsia="pl-PL"/>
        </w:rPr>
        <w:sym w:font="Wingdings" w:char="F04A"/>
      </w:r>
    </w:p>
    <w:p w:rsidR="00BF5AC3" w:rsidRPr="00BF5AC3" w:rsidRDefault="00BF5AC3" w:rsidP="00BF5AC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BF5AC3">
        <w:rPr>
          <w:rFonts w:eastAsia="Times New Roman" w:cstheme="minorHAnsi"/>
          <w:bCs/>
          <w:color w:val="000000"/>
          <w:sz w:val="24"/>
          <w:szCs w:val="24"/>
          <w:lang w:eastAsia="pl-PL"/>
        </w:rPr>
        <w:t>Przygotowałam zestawy gier i zabaw, które pozwolą Wam umilić czas spędzony w domu, a także rozwinąć umiejętności Waszych dzieci.</w:t>
      </w:r>
    </w:p>
    <w:p w:rsidR="00BF5AC3" w:rsidRPr="00BF5AC3" w:rsidRDefault="00BF5AC3" w:rsidP="00BF5AC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BF5AC3">
        <w:rPr>
          <w:rFonts w:eastAsia="Times New Roman" w:cstheme="minorHAnsi"/>
          <w:bCs/>
          <w:color w:val="000000"/>
          <w:sz w:val="24"/>
          <w:szCs w:val="24"/>
          <w:lang w:eastAsia="pl-PL"/>
        </w:rPr>
        <w:t>A kiedy zmęczycie się już wspólną zabawą, czas na bajkę:</w:t>
      </w:r>
    </w:p>
    <w:p w:rsidR="00BF5AC3" w:rsidRPr="00BF5AC3" w:rsidRDefault="00F021FD" w:rsidP="00BF5AC3">
      <w:pPr>
        <w:rPr>
          <w:rFonts w:cstheme="minorHAnsi"/>
        </w:rPr>
      </w:pPr>
      <w:hyperlink r:id="rId5" w:history="1">
        <w:r w:rsidR="00BF5AC3" w:rsidRPr="00BF5AC3">
          <w:rPr>
            <w:rStyle w:val="Hipercze"/>
            <w:rFonts w:cstheme="minorHAnsi"/>
          </w:rPr>
          <w:t>https://www.youtube.com/watch?v=-zuy-UlMu5w</w:t>
        </w:r>
      </w:hyperlink>
    </w:p>
    <w:p w:rsidR="00BF5AC3" w:rsidRPr="00BF5AC3" w:rsidRDefault="00F021FD" w:rsidP="00BF5AC3">
      <w:pPr>
        <w:rPr>
          <w:rFonts w:cstheme="minorHAnsi"/>
        </w:rPr>
      </w:pPr>
      <w:hyperlink r:id="rId6" w:history="1">
        <w:r w:rsidR="00BF5AC3" w:rsidRPr="00BF5AC3">
          <w:rPr>
            <w:rStyle w:val="Hipercze"/>
            <w:rFonts w:cstheme="minorHAnsi"/>
          </w:rPr>
          <w:t>https://www.youtube.com/watch?v=UuvWpAIwCXg</w:t>
        </w:r>
      </w:hyperlink>
    </w:p>
    <w:p w:rsidR="003659D6" w:rsidRPr="00F021FD" w:rsidRDefault="0069331F" w:rsidP="0069331F">
      <w:pP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GRY I ZABAWY INTEGRUJĄCO - SYNCHRONIZUJĄCE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FUNKCJE PERCEPCYJNO - MOTORYCZNE.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  <w:t>1. ĆWICZENIA POCZUCIA STRON I ORIENTACJI W SCHEMACIE WŁASNEGO CIAŁA I OSÓB STOJĄCYCH NAPRZECIW.</w:t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3659D6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1. JA TAK, A TY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 xml:space="preserve"> TAK.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CE6CE3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Dziecko  stoi naprzeciwko rodzica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Prowadzący zapowiada grę: jeśli po</w:t>
      </w:r>
      <w:r w:rsidR="00CE6CE3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dniosę ramiona w górę – Ty kładziesz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ręce na kolana, jeśli zegnę ręce w łokciach </w:t>
      </w:r>
      <w:r w:rsidR="00CE6CE3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–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CE6CE3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Ty podnosisz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ręce do góry, jeśli rozłożę w bok </w:t>
      </w:r>
      <w:r w:rsidR="00CE6CE3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Ty  zginasz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ręce w łokciach, jeśli wyciągnę ręce w przód </w:t>
      </w:r>
      <w:r w:rsidR="003659D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Ty robisz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to samo. </w:t>
      </w:r>
    </w:p>
    <w:p w:rsidR="00BF5AC3" w:rsidRDefault="0069331F" w:rsidP="0069331F">
      <w:pP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2. KIPIĄCY CZAJNIK.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3659D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U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czestni</w:t>
      </w:r>
      <w:r w:rsidR="003659D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cy zabawy stoją. Każdy,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kładzie lewą dłoń powyżej żołądka, prawą na czubku głowy. Na sygnał każdy zaczyna lewą dłonią gładzić żołądek ruchem kolistym, a prawą dłonią poklepywać się po głowie. Kto potrafi wykonać to zadanie ma dobrze rozwiniętą zdolność koordynacji ruchów.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3. JESTEM TWOIM ODBICIEM.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Stoimy naprzeciwko siebie. W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parze są jedynki i dwójki. "Jedynki" wykonują różne ruchy, które naśladują "dwójki". Ruchy muszą być płynne i urozmaicone.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4. KAPRYŚNY KOLEGA.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Dwaj gracze siedzą zwróceni do siebie twarzami. Każdy z nich ma kapelusz. 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Gracz siedzący naprzeciwko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musi wykonywać ruch przeciwny do tego jaki robi np. jeśli prowadzący siada gracz powinien stać, jeśli prowadzący zakłada kapelusz gracz powinien go zdjąć.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</w:p>
    <w:p w:rsidR="00F021FD" w:rsidRDefault="00F021FD" w:rsidP="0069331F">
      <w:pP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F021FD" w:rsidRDefault="00F021FD" w:rsidP="0069331F">
      <w:pP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0A0096" w:rsidRPr="00BF5AC3" w:rsidRDefault="0069331F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br/>
        <w:t>2. ĆWICZENIA POCZUCIA POŁOŻENIA W PRZESTRZENI.</w:t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1.JAK TRAFIĆ DO CELU.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Zamykamy oczy.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Prowadzący nadaje ciche sygnały, zmieniając dość często swoje 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miejsce. A Ty spokojnie poruszasz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się zgodnie z kierunkiem, z którego dochodzi dźwięk. Wygrywa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sz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jak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złapie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sz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prowadzącego.</w:t>
      </w:r>
      <w:r w:rsidR="007653A7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7653A7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2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ZIMNO - GORĄCO.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P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okazuje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my dziecku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wybrany prze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dmiot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. 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Prosimy dziecko o opuszczenie pokoju i chowamy przedmiot. Dziecko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rozpoczyna szukanie. Gdy zbliża się do schowanego przedmiotu </w:t>
      </w:r>
      <w:r w:rsidR="007653A7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wołamy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"ciepło - gorąco - ogień", w miarę oddalania się wołają: "chłodno - zimno - lód".</w:t>
      </w:r>
    </w:p>
    <w:p w:rsidR="000A0096" w:rsidRPr="00BF5AC3" w:rsidRDefault="000A0096" w:rsidP="0069331F">
      <w:pPr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</w:pP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3. OWOCE.</w:t>
      </w:r>
    </w:p>
    <w:p w:rsidR="000A0096" w:rsidRPr="00BF5AC3" w:rsidRDefault="000A0096" w:rsidP="0069331F">
      <w:pPr>
        <w:rPr>
          <w:rFonts w:cstheme="minorHAnsi"/>
          <w:color w:val="333333"/>
          <w:sz w:val="24"/>
          <w:szCs w:val="24"/>
          <w:shd w:val="clear" w:color="auto" w:fill="FFFFFF"/>
        </w:rPr>
      </w:pPr>
      <w:r w:rsidRPr="00BF5AC3">
        <w:rPr>
          <w:rFonts w:cstheme="minorHAnsi"/>
          <w:color w:val="333333"/>
          <w:sz w:val="24"/>
          <w:szCs w:val="24"/>
          <w:shd w:val="clear" w:color="auto" w:fill="FFFFFF"/>
        </w:rPr>
        <w:t>Wokół dziecka na podłodze rozkładamy różne owoce. Dziecko określa położenie tych owoców względem swojej osoby. Pytamy np. Gdzie leży jabłko? Gdzie jest banan? Gdzie leży gruszka?</w:t>
      </w:r>
    </w:p>
    <w:p w:rsidR="000A0096" w:rsidRPr="00BF5AC3" w:rsidRDefault="000A0096" w:rsidP="0069331F">
      <w:pPr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BF5AC3">
        <w:rPr>
          <w:rFonts w:cstheme="minorHAnsi"/>
          <w:color w:val="333333"/>
          <w:sz w:val="24"/>
          <w:szCs w:val="24"/>
          <w:shd w:val="clear" w:color="auto" w:fill="FFFFFF"/>
        </w:rPr>
        <w:t>4.</w:t>
      </w:r>
      <w:r w:rsidRPr="00BF5AC3">
        <w:rPr>
          <w:rStyle w:val="Pogrubienie"/>
          <w:rFonts w:cstheme="minorHAnsi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BF5AC3">
        <w:rPr>
          <w:rStyle w:val="Pogrubienie"/>
          <w:rFonts w:cstheme="minorHAnsi"/>
          <w:b w:val="0"/>
          <w:iCs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  <w:t>INSTRUKCJA</w:t>
      </w:r>
    </w:p>
    <w:p w:rsidR="000A0096" w:rsidRPr="00F021FD" w:rsidRDefault="000A0096" w:rsidP="0069331F">
      <w:pP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cstheme="minorHAnsi"/>
          <w:color w:val="333333"/>
          <w:sz w:val="24"/>
          <w:szCs w:val="24"/>
          <w:shd w:val="clear" w:color="auto" w:fill="FFFFFF"/>
        </w:rPr>
        <w:t>Gromadzimy różne przedmioty i rozkładamy w pokoju np. jabłko na krześle, piłkę pod biurkiem, klocek na telewizorze, zegarek obok krzesła. Dziecko odpowiada na pytanie, gdzie są umieszczone poszczególne przedmioty.</w:t>
      </w:r>
      <w:r w:rsidR="00F021FD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bookmarkStart w:id="0" w:name="_GoBack"/>
      <w:bookmarkEnd w:id="0"/>
      <w:r w:rsidR="002E62E2"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  <w:t xml:space="preserve">3. ĆWICZENIA </w:t>
      </w:r>
      <w:r w:rsidR="0069331F"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PERCEPCJI WZROKOWEJ.</w:t>
      </w:r>
      <w:r w:rsidR="0069331F"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</w:r>
      <w:r w:rsidR="0069331F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1. ODCZYTYWANIE GESTÓW.</w:t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Dziecko znajduje 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się w dowolnej pozy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cji twarzą zwrócone do rodzica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, który pokazuje szereg gestów dotyczących różnych czynności, a z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adaniem dziecka jest je rozpoznać.</w:t>
      </w:r>
    </w:p>
    <w:p w:rsidR="00F021FD" w:rsidRDefault="0069331F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2. ZACZAROWANY STOLIK.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Dziecko stoi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D64F31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przy stoliku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, na którym znajduje się szereg przedmiotów ułożonych w określony sposób, przykrytych chustą. </w:t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Rodzic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odkrywa na</w:t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jedną minutę chustę, aby dziecko mogło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zapamiętać układ, liczbę oraz kształt przedmiotów. </w:t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Zaczynamy od 3 przedmiotów aby dziecko zachęcić i zmotywować do zabawy. 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0A0096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3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CZEGO BRAKUJE.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Rodzic demonstruje dziecku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dwa przedmioty lub dwa obrazki, z których jeden jest prawidłowy, </w:t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a drugi ma pewne braki. Dziecko porównuje przedmioty lub obrazki, ustala braki i określa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miejsce, w które należy wstawić brakującą część.</w:t>
      </w:r>
    </w:p>
    <w:p w:rsidR="00F021FD" w:rsidRDefault="00F021FD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</w:p>
    <w:p w:rsidR="00BF5AC3" w:rsidRPr="00BF5AC3" w:rsidRDefault="0069331F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0A0096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lastRenderedPageBreak/>
        <w:t>4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POZNAWANIE DOTYKIEM.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2E62E2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Dziecko trzyma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ręce za plecami. </w:t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W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kłada</w:t>
      </w:r>
      <w:r w:rsidR="000A0096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my </w:t>
      </w:r>
      <w:r w:rsidR="00D64F31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mu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do rąk mały przedmiot. Po obejrzeniu przedmiotu palcami, </w:t>
      </w:r>
      <w:r w:rsidR="002E62E2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dziecko stara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się narysować rozpoznany kształt lub powiedzieć co to jest.</w:t>
      </w:r>
    </w:p>
    <w:p w:rsidR="002E62E2" w:rsidRPr="00BF5AC3" w:rsidRDefault="002E62E2" w:rsidP="0069331F">
      <w:pPr>
        <w:rPr>
          <w:rStyle w:val="Pogrubienie"/>
          <w:rFonts w:cstheme="minorHAnsi"/>
          <w:color w:val="0A0A0A"/>
          <w:sz w:val="24"/>
          <w:szCs w:val="24"/>
          <w:u w:val="single"/>
          <w:shd w:val="clear" w:color="auto" w:fill="FEFEFE"/>
        </w:rPr>
      </w:pP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 xml:space="preserve">5. </w:t>
      </w:r>
      <w:r w:rsidRPr="00BF5AC3">
        <w:rPr>
          <w:rStyle w:val="Pogrubienie"/>
          <w:rFonts w:cstheme="minorHAnsi"/>
          <w:color w:val="0A0A0A"/>
          <w:sz w:val="24"/>
          <w:szCs w:val="24"/>
          <w:u w:val="single"/>
          <w:shd w:val="clear" w:color="auto" w:fill="FEFEFE"/>
        </w:rPr>
        <w:t>SKŁADANIE POCIĘTYCH WZORÓW</w:t>
      </w:r>
    </w:p>
    <w:p w:rsidR="002E62E2" w:rsidRPr="002E62E2" w:rsidRDefault="002E62E2" w:rsidP="002E62E2">
      <w:pPr>
        <w:shd w:val="clear" w:color="auto" w:fill="FEFEFE"/>
        <w:spacing w:after="0" w:line="240" w:lineRule="auto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BF5AC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Pr="002E62E2">
        <w:rPr>
          <w:rFonts w:eastAsia="Times New Roman" w:cstheme="minorHAnsi"/>
          <w:color w:val="0A0A0A"/>
          <w:sz w:val="24"/>
          <w:szCs w:val="24"/>
          <w:lang w:eastAsia="pl-PL"/>
        </w:rPr>
        <w:t>wg wzoru (np. przecięte na kilka części dwie identyczne kartki pocztowe – rodzic układa swoją jako wzór, a następnie to samo robi dziecko)</w:t>
      </w:r>
    </w:p>
    <w:p w:rsidR="002E62E2" w:rsidRPr="002E62E2" w:rsidRDefault="002E62E2" w:rsidP="002E62E2">
      <w:pPr>
        <w:shd w:val="clear" w:color="auto" w:fill="FEFEFE"/>
        <w:spacing w:after="0" w:line="240" w:lineRule="auto"/>
        <w:rPr>
          <w:rFonts w:eastAsia="Times New Roman" w:cstheme="minorHAnsi"/>
          <w:color w:val="0A0A0A"/>
          <w:sz w:val="24"/>
          <w:szCs w:val="24"/>
          <w:lang w:eastAsia="pl-PL"/>
        </w:rPr>
      </w:pPr>
      <w:r w:rsidRPr="00BF5AC3">
        <w:rPr>
          <w:rFonts w:eastAsia="Times New Roman" w:cstheme="minorHAnsi"/>
          <w:color w:val="0A0A0A"/>
          <w:sz w:val="24"/>
          <w:szCs w:val="24"/>
          <w:lang w:eastAsia="pl-PL"/>
        </w:rPr>
        <w:t xml:space="preserve">- </w:t>
      </w:r>
      <w:r w:rsidRPr="002E62E2">
        <w:rPr>
          <w:rFonts w:eastAsia="Times New Roman" w:cstheme="minorHAnsi"/>
          <w:color w:val="0A0A0A"/>
          <w:sz w:val="24"/>
          <w:szCs w:val="24"/>
          <w:lang w:eastAsia="pl-PL"/>
        </w:rPr>
        <w:t>bez wzoru (można tu wykorzystać różne obrazki, pocztówki, zdjęcia – pocięte na kawałki)</w:t>
      </w:r>
    </w:p>
    <w:p w:rsidR="002E62E2" w:rsidRPr="00BF5AC3" w:rsidRDefault="0069331F" w:rsidP="0069331F">
      <w:pPr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</w:pP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  <w:t>4. ĆWICZENIA PERCEPCJI SŁUCHOWEJ.</w:t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1</w:t>
      </w:r>
      <w:r w:rsidR="002E62E2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 xml:space="preserve"> WIERSZE </w:t>
      </w:r>
    </w:p>
    <w:p w:rsidR="00201595" w:rsidRPr="00F021FD" w:rsidRDefault="002E62E2" w:rsidP="0069331F">
      <w:pPr>
        <w:rPr>
          <w:rFonts w:cstheme="minorHAnsi"/>
          <w:bCs/>
          <w:sz w:val="24"/>
          <w:szCs w:val="24"/>
          <w:shd w:val="clear" w:color="auto" w:fill="FFFFFF"/>
        </w:rPr>
      </w:pPr>
      <w:r w:rsidRPr="00BF5AC3">
        <w:rPr>
          <w:rFonts w:cstheme="minorHAnsi"/>
          <w:bCs/>
          <w:sz w:val="24"/>
          <w:szCs w:val="24"/>
          <w:shd w:val="clear" w:color="auto" w:fill="FFFFFF"/>
        </w:rPr>
        <w:t>Słuchanie wierszy, w których występuje jak najwięcej dźwięków do naśladowania. Można wykorzystać następujące utwory: Lokomotywa, Ptasie radio, Kotek. Zapamiętywanie i naśladowanie dźwięków</w:t>
      </w:r>
      <w:r w:rsidR="00201595" w:rsidRPr="00BF5AC3">
        <w:rPr>
          <w:rFonts w:cstheme="minorHAnsi"/>
          <w:bCs/>
          <w:sz w:val="24"/>
          <w:szCs w:val="24"/>
          <w:shd w:val="clear" w:color="auto" w:fill="FFFFFF"/>
        </w:rPr>
        <w:t>.</w:t>
      </w:r>
      <w:r w:rsidR="0069331F" w:rsidRPr="00BF5AC3">
        <w:rPr>
          <w:rFonts w:eastAsia="Times New Roman" w:cstheme="minorHAnsi"/>
          <w:sz w:val="24"/>
          <w:szCs w:val="24"/>
          <w:lang w:eastAsia="pl-PL"/>
        </w:rPr>
        <w:br/>
      </w:r>
      <w:r w:rsidR="0069331F" w:rsidRPr="00BF5AC3">
        <w:rPr>
          <w:rFonts w:eastAsia="Times New Roman" w:cstheme="minorHAnsi"/>
          <w:sz w:val="24"/>
          <w:szCs w:val="24"/>
          <w:lang w:eastAsia="pl-PL"/>
        </w:rPr>
        <w:br/>
      </w:r>
      <w:r w:rsidR="00201595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2</w:t>
      </w:r>
      <w:r w:rsidR="0069331F" w:rsidRPr="00F021FD">
        <w:rPr>
          <w:rFonts w:eastAsia="Times New Roman" w:cstheme="minorHAnsi"/>
          <w:sz w:val="24"/>
          <w:szCs w:val="24"/>
          <w:u w:val="single"/>
          <w:shd w:val="clear" w:color="auto" w:fill="FFFFFF"/>
          <w:lang w:eastAsia="pl-PL"/>
        </w:rPr>
        <w:t>.</w:t>
      </w:r>
      <w:r w:rsidR="00201595" w:rsidRPr="00F021FD">
        <w:rPr>
          <w:rFonts w:cstheme="minorHAnsi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01595" w:rsidRPr="00F021FD">
        <w:rPr>
          <w:rFonts w:cstheme="minorHAnsi"/>
          <w:bCs/>
          <w:sz w:val="24"/>
          <w:szCs w:val="24"/>
          <w:u w:val="single"/>
          <w:shd w:val="clear" w:color="auto" w:fill="FFFFFF"/>
        </w:rPr>
        <w:t>PODSKOKI</w:t>
      </w:r>
      <w:r w:rsidR="00201595" w:rsidRPr="00F021FD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</w:p>
    <w:p w:rsidR="0044170E" w:rsidRPr="00BF5AC3" w:rsidRDefault="00201595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cstheme="minorHAnsi"/>
          <w:bCs/>
          <w:sz w:val="24"/>
          <w:szCs w:val="24"/>
          <w:shd w:val="clear" w:color="auto" w:fill="FFFFFF"/>
        </w:rPr>
        <w:t xml:space="preserve">Podajemy dziecku wyraz, a jego zadaniem jest podzielić go na sylaby, ale po wymówieniu każdej z nich </w:t>
      </w:r>
      <w:r w:rsidR="00D64F31">
        <w:rPr>
          <w:rFonts w:cstheme="minorHAnsi"/>
          <w:bCs/>
          <w:sz w:val="24"/>
          <w:szCs w:val="24"/>
          <w:shd w:val="clear" w:color="auto" w:fill="FFFFFF"/>
        </w:rPr>
        <w:t xml:space="preserve">dziecko </w:t>
      </w:r>
      <w:r w:rsidRPr="00BF5AC3">
        <w:rPr>
          <w:rFonts w:cstheme="minorHAnsi"/>
          <w:bCs/>
          <w:sz w:val="24"/>
          <w:szCs w:val="24"/>
          <w:shd w:val="clear" w:color="auto" w:fill="FFFFFF"/>
        </w:rPr>
        <w:t xml:space="preserve">musi podskoczyć np. balony- ba(podskok) </w:t>
      </w:r>
      <w:r w:rsidR="00D64F31">
        <w:rPr>
          <w:rFonts w:cstheme="minorHAnsi"/>
          <w:bCs/>
          <w:sz w:val="24"/>
          <w:szCs w:val="24"/>
          <w:shd w:val="clear" w:color="auto" w:fill="FFFFFF"/>
        </w:rPr>
        <w:t>–</w:t>
      </w:r>
      <w:r w:rsidRPr="00BF5AC3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F5AC3">
        <w:rPr>
          <w:rFonts w:cstheme="minorHAnsi"/>
          <w:bCs/>
          <w:sz w:val="24"/>
          <w:szCs w:val="24"/>
          <w:shd w:val="clear" w:color="auto" w:fill="FFFFFF"/>
        </w:rPr>
        <w:t>lo</w:t>
      </w:r>
      <w:proofErr w:type="spellEnd"/>
      <w:r w:rsidR="00D64F31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  <w:r w:rsidRPr="00BF5AC3">
        <w:rPr>
          <w:rFonts w:cstheme="minorHAnsi"/>
          <w:bCs/>
          <w:sz w:val="24"/>
          <w:szCs w:val="24"/>
          <w:shd w:val="clear" w:color="auto" w:fill="FFFFFF"/>
        </w:rPr>
        <w:t xml:space="preserve">(podskok) </w:t>
      </w:r>
      <w:r w:rsidR="00D64F31">
        <w:rPr>
          <w:rFonts w:cstheme="minorHAnsi"/>
          <w:bCs/>
          <w:sz w:val="24"/>
          <w:szCs w:val="24"/>
          <w:shd w:val="clear" w:color="auto" w:fill="FFFFFF"/>
        </w:rPr>
        <w:t>–</w:t>
      </w:r>
      <w:r w:rsidRPr="00BF5AC3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F5AC3">
        <w:rPr>
          <w:rFonts w:cstheme="minorHAnsi"/>
          <w:bCs/>
          <w:sz w:val="24"/>
          <w:szCs w:val="24"/>
          <w:shd w:val="clear" w:color="auto" w:fill="FFFFFF"/>
        </w:rPr>
        <w:t>ny</w:t>
      </w:r>
      <w:proofErr w:type="spellEnd"/>
      <w:r w:rsidR="00D64F31">
        <w:rPr>
          <w:rFonts w:cstheme="minorHAnsi"/>
          <w:bCs/>
          <w:sz w:val="24"/>
          <w:szCs w:val="24"/>
          <w:shd w:val="clear" w:color="auto" w:fill="FFFFFF"/>
        </w:rPr>
        <w:t xml:space="preserve"> </w:t>
      </w:r>
      <w:r w:rsidRPr="00BF5AC3">
        <w:rPr>
          <w:rFonts w:cstheme="minorHAnsi"/>
          <w:bCs/>
          <w:sz w:val="24"/>
          <w:szCs w:val="24"/>
          <w:shd w:val="clear" w:color="auto" w:fill="FFFFFF"/>
        </w:rPr>
        <w:t>(podskok).</w:t>
      </w:r>
      <w:r w:rsidR="0069331F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69331F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3</w:t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WYDZIERANKI LITEROWE.</w:t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Zadaniem dziecka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jest bardzo starannie wydzierać z gazet lub czasopism wskazane </w:t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litery. Z wydartych liter dziecko tworzy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sylaby, a następnie wyrazy. </w:t>
      </w:r>
    </w:p>
    <w:p w:rsidR="0044170E" w:rsidRPr="00BF5AC3" w:rsidRDefault="0069331F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Wartość terapeutyczna: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 kształcenie precyzyjnych, plastycznych, skoordynowanych ruchów rąk, wymagających kontroli wzrokowej. Wdrażanie do koncentracji i koordynacji psychoruchowej, słuchowo - wzrokowo - ruchowej.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4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MODELOWANIE KONTURÓW LITER, SYLAB, WYRAZÓW.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Wykorzystując drut, glinę, plastelinę, modeli</w:t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nę, włóczkę, sól, piasek dziecko wykonuje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modele liter, wyrazów lub zdań. Początkowo w oparciu o demonstrowany wzór, a następnie w oparciu o utrwalone wzorce wzrokowo - ruchowe. </w:t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Wartość terapeutyczna: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 kształtowanie szybkich, plastycznych i dokładnych ruchów rąk pod kontrolą wzroku i bez kontroli wzroku.</w:t>
      </w:r>
      <w:r w:rsidR="0044170E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5. DOKOŃCZ WYRAZ.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Rodzic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poleca dokończyć rozpoczęty przez siebie wyraz poprzez dopowiedzeni</w:t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e jego pozostałej części. Dziecko stara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się znaleźć jak najwięcej możliwych części kończących daną sylab, np.: ko - tek, </w:t>
      </w:r>
      <w:proofErr w:type="spellStart"/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rek</w:t>
      </w:r>
      <w:proofErr w:type="spellEnd"/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, </w:t>
      </w:r>
      <w:proofErr w:type="spellStart"/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łek</w:t>
      </w:r>
      <w:proofErr w:type="spellEnd"/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, za, min, </w:t>
      </w:r>
      <w:proofErr w:type="spellStart"/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zioł</w:t>
      </w:r>
      <w:proofErr w:type="spellEnd"/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itp.</w:t>
      </w:r>
      <w:r w:rsidR="0044170E"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  <w:t>Wartość terapeutyczna: 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synchronizowanie zasobu słownika i znajomości z ich analizą słuchowo - wzrokowo - ruchową.</w:t>
      </w:r>
      <w:r w:rsidR="0044170E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6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DOBIERANIE WŁAŚCIWYCH OKREŚLEŃ DO PODANEGO WYRAŻENIA.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Rodzic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podaje wyrażenie np.: "czerwony jak...", "dumny jak...", "chytr</w:t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y jak...", itp. Zadaniem dziecka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jest dokończyć dane wyrażenie. </w:t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  <w:t>Wartość terapeutyczna: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 kształcenie myślenia pojęciowego, kojarzenie ćwiczenia czytania i pisania.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7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MALOWANIE LITER FARBAMI.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44170E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Używając farb dziecko maluje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kontury narysowanych liter. Ważne jest, aby malowanie wykonywać ruchem płynnym, ciągłym, bez odrywania ręki.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Wartość terapeutyczna: 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usprawnienie dokładności, szybkości, plastyczności ruchów ręki, rozwijanie czynności czytania i pisania.</w:t>
      </w:r>
    </w:p>
    <w:p w:rsidR="009E2B1B" w:rsidRPr="00BF5AC3" w:rsidRDefault="0044170E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  <w:t>8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 CO KUPIŁA MAMA W SKLEPIE</w:t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Rodzic 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rozpoczyna zabawę słowami: 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"zgadnij, co kupiła mama w skl</w:t>
      </w:r>
      <w:r w:rsidR="009E2B1B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epie, na głoskę, np.: a". Dziec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ko może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wymieniać wszystko, co można kupić na głoskę "a". Za każdą poprawną odpowiedź otrzymuje się jeden punkt.</w:t>
      </w:r>
      <w:r w:rsidR="0069331F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69331F"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Wartość terapeutyczna: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 uruchomienie mowy aktywnej, usprawnienie pamięci słuchowej.</w:t>
      </w:r>
      <w:r w:rsidR="0069331F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69331F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9E2B1B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9</w:t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 xml:space="preserve">. </w:t>
      </w: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O CZYM MÓWIĘ</w:t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.</w:t>
      </w:r>
      <w:r w:rsidR="0069331F"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Rodzic 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f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ormułuje pytania tak, aby dziecko wiedziało, o czym jest mowa, może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rozpoznać </w:t>
      </w:r>
      <w:r w:rsidR="009E2B1B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przedmiot, rzecz 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po podanych cechach, np.: "c</w:t>
      </w:r>
      <w:r w:rsidR="009E2B1B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zy wiesz, co stoi w kuchni na stole” </w:t>
      </w:r>
      <w:r w:rsidR="0069331F"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itp. </w:t>
      </w:r>
    </w:p>
    <w:p w:rsidR="009E2B1B" w:rsidRPr="00BF5AC3" w:rsidRDefault="0069331F" w:rsidP="0069331F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BF5AC3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Wartość terapeutyczna: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 ćwiczenia w odwołaniu się do posiadanych informacji o otaczającej rzeczywistości, ćwiczenia w słuchaniu i rozumieniu innych.</w:t>
      </w:r>
    </w:p>
    <w:p w:rsidR="00BF5AC3" w:rsidRPr="00BF5AC3" w:rsidRDefault="009E2B1B" w:rsidP="0069331F">
      <w:pPr>
        <w:rPr>
          <w:rFonts w:cstheme="minorHAnsi"/>
          <w:sz w:val="24"/>
          <w:szCs w:val="24"/>
        </w:rPr>
      </w:pPr>
      <w:r w:rsidRPr="00BF5AC3">
        <w:rPr>
          <w:rFonts w:eastAsia="Times New Roman" w:cstheme="minorHAnsi"/>
          <w:color w:val="000000"/>
          <w:sz w:val="24"/>
          <w:szCs w:val="24"/>
          <w:u w:val="single"/>
          <w:shd w:val="clear" w:color="auto" w:fill="FFFFFF"/>
          <w:lang w:eastAsia="pl-PL"/>
        </w:rPr>
        <w:t>10.</w:t>
      </w:r>
      <w:r w:rsidRPr="00BF5AC3">
        <w:rPr>
          <w:rStyle w:val="Hipercze"/>
          <w:rFonts w:cstheme="minorHAnsi"/>
          <w:color w:val="0A0A0A"/>
          <w:sz w:val="24"/>
          <w:szCs w:val="24"/>
          <w:shd w:val="clear" w:color="auto" w:fill="FEFEFE"/>
        </w:rPr>
        <w:t xml:space="preserve"> </w:t>
      </w:r>
      <w:r w:rsidRPr="00BF5AC3">
        <w:rPr>
          <w:rStyle w:val="Pogrubienie"/>
          <w:rFonts w:cstheme="minorHAnsi"/>
          <w:b w:val="0"/>
          <w:color w:val="0A0A0A"/>
          <w:sz w:val="24"/>
          <w:szCs w:val="24"/>
          <w:u w:val="single"/>
          <w:shd w:val="clear" w:color="auto" w:fill="FEFEFE"/>
        </w:rPr>
        <w:t>WSPÓLNA NAUKA</w:t>
      </w:r>
      <w:r w:rsidRPr="00BF5AC3">
        <w:rPr>
          <w:rStyle w:val="Pogrubienie"/>
          <w:rFonts w:cstheme="minorHAnsi"/>
          <w:color w:val="0A0A0A"/>
          <w:sz w:val="24"/>
          <w:szCs w:val="24"/>
          <w:u w:val="single"/>
          <w:shd w:val="clear" w:color="auto" w:fill="FEFEFE"/>
        </w:rPr>
        <w:t xml:space="preserve"> </w:t>
      </w:r>
      <w:r w:rsidRPr="00BF5AC3">
        <w:rPr>
          <w:rFonts w:cstheme="minorHAnsi"/>
          <w:color w:val="0A0A0A"/>
          <w:sz w:val="24"/>
          <w:szCs w:val="24"/>
          <w:u w:val="single"/>
        </w:rPr>
        <w:br/>
      </w:r>
      <w:r w:rsidRPr="00BF5AC3">
        <w:rPr>
          <w:rFonts w:cstheme="minorHAnsi"/>
          <w:color w:val="0A0A0A"/>
          <w:sz w:val="24"/>
          <w:szCs w:val="24"/>
          <w:shd w:val="clear" w:color="auto" w:fill="FEFEFE"/>
        </w:rPr>
        <w:t>Można przygotować krótki teatrzyk, występ dla pozostałych członków rodziny. Występ przed babcią i dziadkiem i wypowiedzenie z pamięci wierszyka,</w:t>
      </w:r>
      <w:r w:rsidR="0069331F"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</w:p>
    <w:p w:rsidR="00BF5AC3" w:rsidRDefault="00BF5AC3" w:rsidP="0069331F">
      <w:pPr>
        <w:rPr>
          <w:rFonts w:cstheme="minorHAnsi"/>
          <w:sz w:val="24"/>
          <w:szCs w:val="24"/>
        </w:rPr>
      </w:pPr>
      <w:r w:rsidRPr="00BF5AC3">
        <w:rPr>
          <w:rFonts w:eastAsia="Times New Roman" w:cstheme="minorHAnsi"/>
          <w:b/>
          <w:color w:val="000000"/>
          <w:sz w:val="24"/>
          <w:szCs w:val="24"/>
          <w:shd w:val="clear" w:color="auto" w:fill="FFFFFF"/>
          <w:lang w:eastAsia="pl-PL"/>
        </w:rPr>
        <w:t>Gry i zabawy synchronizująco - integrujące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dążą do poprawy ogólnej sprawności i wydolności ruchowej, usprawniają percepcję wzrokową, uaktywniają i korygują percepcję słuchową, tworzą skojarzenia pozwalające współdziałać układom funkcji percepcyjno - motorycznych.</w:t>
      </w:r>
      <w:r w:rsidRPr="00BF5AC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BF5AC3">
        <w:rPr>
          <w:rFonts w:eastAsia="Times New Roman" w:cstheme="minorHAnsi"/>
          <w:b/>
          <w:color w:val="000000"/>
          <w:sz w:val="24"/>
          <w:szCs w:val="24"/>
          <w:shd w:val="clear" w:color="auto" w:fill="FFFFFF"/>
          <w:lang w:eastAsia="pl-PL"/>
        </w:rPr>
        <w:t>Gry i zabawy literowe</w:t>
      </w:r>
      <w:r w:rsidRPr="00BF5AC3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wywierają wpływ na kształtowanie się i usprawnianie umiejętności czytania i pisania.</w:t>
      </w:r>
    </w:p>
    <w:p w:rsidR="00BF5AC3" w:rsidRDefault="00BF5AC3" w:rsidP="0069331F">
      <w:pPr>
        <w:rPr>
          <w:rFonts w:cstheme="minorHAnsi"/>
          <w:sz w:val="24"/>
          <w:szCs w:val="24"/>
        </w:rPr>
      </w:pPr>
    </w:p>
    <w:p w:rsidR="00BF5AC3" w:rsidRPr="00F021FD" w:rsidRDefault="00F021FD" w:rsidP="00F021FD">
      <w:pPr>
        <w:jc w:val="right"/>
        <w:rPr>
          <w:rFonts w:cstheme="minorHAnsi"/>
          <w:i/>
          <w:sz w:val="24"/>
          <w:szCs w:val="24"/>
        </w:rPr>
      </w:pPr>
      <w:r w:rsidRPr="00F021FD">
        <w:rPr>
          <w:rFonts w:cstheme="minorHAnsi"/>
          <w:i/>
          <w:sz w:val="24"/>
          <w:szCs w:val="24"/>
        </w:rPr>
        <w:t xml:space="preserve">Pozdrawiam serdecznie pedagog </w:t>
      </w:r>
      <w:r w:rsidR="00BF5AC3" w:rsidRPr="00F021FD">
        <w:rPr>
          <w:rFonts w:cstheme="minorHAnsi"/>
          <w:i/>
          <w:sz w:val="24"/>
          <w:szCs w:val="24"/>
        </w:rPr>
        <w:t>Magdalena Małecka</w:t>
      </w:r>
    </w:p>
    <w:sectPr w:rsidR="00BF5AC3" w:rsidRPr="00F02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33EF0"/>
    <w:multiLevelType w:val="multilevel"/>
    <w:tmpl w:val="967A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3EB"/>
    <w:rsid w:val="000A0096"/>
    <w:rsid w:val="00201595"/>
    <w:rsid w:val="002E62E2"/>
    <w:rsid w:val="003659D6"/>
    <w:rsid w:val="0044170E"/>
    <w:rsid w:val="0069331F"/>
    <w:rsid w:val="007653A7"/>
    <w:rsid w:val="0090255E"/>
    <w:rsid w:val="009E2B1B"/>
    <w:rsid w:val="00AD13EB"/>
    <w:rsid w:val="00BF5AC3"/>
    <w:rsid w:val="00CE6CE3"/>
    <w:rsid w:val="00D64F31"/>
    <w:rsid w:val="00DC715F"/>
    <w:rsid w:val="00F0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B9134-82A5-4BC0-9C09-4855722A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D13EB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A0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7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uvWpAIwCXg" TargetMode="External"/><Relationship Id="rId5" Type="http://schemas.openxmlformats.org/officeDocument/2006/relationships/hyperlink" Target="https://www.youtube.com/watch?v=-zuy-UlMu5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1051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Wlodzimierz Wylegala</cp:lastModifiedBy>
  <cp:revision>4</cp:revision>
  <dcterms:created xsi:type="dcterms:W3CDTF">2020-03-17T16:49:00Z</dcterms:created>
  <dcterms:modified xsi:type="dcterms:W3CDTF">2020-03-18T11:15:00Z</dcterms:modified>
</cp:coreProperties>
</file>